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sz w:val="44"/>
        </w:rPr>
      </w:pP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157" w:afterLines="50" w:afterAutospacing="0" w:line="600" w:lineRule="exact"/>
        <w:ind w:firstLine="420"/>
        <w:jc w:val="center"/>
        <w:textAlignment w:val="auto"/>
        <w:rPr>
          <w:rFonts w:ascii="Times New Roman" w:hAnsi="Times New Roman" w:eastAsia="宋体"/>
          <w:color w:val="000000" w:themeColor="text1"/>
          <w:sz w:val="32"/>
          <w:szCs w:val="32"/>
          <w:shd w:val="clear" w:color="auto" w:fill="FFFFFF"/>
          <w14:textFill>
            <w14:solidFill>
              <w14:schemeClr w14:val="tx1"/>
            </w14:solidFill>
          </w14:textFill>
        </w:rPr>
      </w:pPr>
      <w:r>
        <w:rPr>
          <w:rStyle w:val="8"/>
          <w:rFonts w:eastAsia="宋体"/>
          <w:color w:val="000000" w:themeColor="text1"/>
          <w:sz w:val="44"/>
          <w:szCs w:val="44"/>
          <w:shd w:val="clear" w:color="auto" w:fill="FFFFFF"/>
          <w14:textFill>
            <w14:solidFill>
              <w14:schemeClr w14:val="tx1"/>
            </w14:solidFill>
          </w14:textFill>
        </w:rPr>
        <w:t>20</w:t>
      </w:r>
      <w:r>
        <w:rPr>
          <w:rStyle w:val="8"/>
          <w:rFonts w:hint="eastAsia" w:eastAsia="宋体"/>
          <w:color w:val="000000" w:themeColor="text1"/>
          <w:sz w:val="44"/>
          <w:szCs w:val="44"/>
          <w:shd w:val="clear" w:color="auto" w:fill="FFFFFF"/>
          <w14:textFill>
            <w14:solidFill>
              <w14:schemeClr w14:val="tx1"/>
            </w14:solidFill>
          </w14:textFill>
        </w:rPr>
        <w:t>2</w:t>
      </w:r>
      <w:r>
        <w:rPr>
          <w:rStyle w:val="8"/>
          <w:rFonts w:hint="eastAsia" w:eastAsia="宋体"/>
          <w:color w:val="000000" w:themeColor="text1"/>
          <w:sz w:val="44"/>
          <w:szCs w:val="44"/>
          <w:shd w:val="clear" w:color="auto" w:fill="FFFFFF"/>
          <w:lang w:val="en-US" w:eastAsia="zh-CN"/>
          <w14:textFill>
            <w14:solidFill>
              <w14:schemeClr w14:val="tx1"/>
            </w14:solidFill>
          </w14:textFill>
        </w:rPr>
        <w:t>2</w:t>
      </w:r>
      <w:r>
        <w:rPr>
          <w:rStyle w:val="8"/>
          <w:rFonts w:eastAsia="宋体"/>
          <w:color w:val="000000" w:themeColor="text1"/>
          <w:sz w:val="44"/>
          <w:szCs w:val="44"/>
          <w:shd w:val="clear" w:color="auto" w:fill="FFFFFF"/>
          <w14:textFill>
            <w14:solidFill>
              <w14:schemeClr w14:val="tx1"/>
            </w14:solidFill>
          </w14:textFill>
        </w:rPr>
        <w:t>年泰来镇招聘社区工作者公告</w:t>
      </w:r>
      <w:r>
        <w:rPr>
          <w:rStyle w:val="8"/>
          <w:rFonts w:hint="eastAsia" w:eastAsia="宋体"/>
          <w:color w:val="000000" w:themeColor="text1"/>
          <w:sz w:val="44"/>
          <w:szCs w:val="44"/>
          <w:shd w:val="clear" w:color="auto" w:fill="FFFFFF"/>
          <w14:textFill>
            <w14:solidFill>
              <w14:schemeClr w14:val="tx1"/>
            </w14:solidFill>
          </w14:textFill>
        </w:rPr>
        <w:t xml:space="preserve"> </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为提升泰来镇社区建设标准，优化社区</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为民</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服务</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水平</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经会</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议</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研究同意，</w:t>
      </w:r>
      <w:r>
        <w:rPr>
          <w:rFonts w:ascii="Times New Roman" w:hAnsi="Times New Roman" w:eastAsia="仿宋_GB2312" w:cs="Times New Roman"/>
          <w:color w:val="000000" w:themeColor="text1"/>
          <w:sz w:val="32"/>
          <w:szCs w:val="32"/>
          <w14:textFill>
            <w14:solidFill>
              <w14:schemeClr w14:val="tx1"/>
            </w14:solidFill>
          </w14:textFill>
        </w:rPr>
        <w:t>决定</w:t>
      </w:r>
      <w:r>
        <w:rPr>
          <w:rFonts w:hint="eastAsia" w:ascii="Times New Roman" w:hAnsi="Times New Roman" w:eastAsia="仿宋_GB2312" w:cs="Times New Roman"/>
          <w:color w:val="000000" w:themeColor="text1"/>
          <w:sz w:val="32"/>
          <w:szCs w:val="32"/>
          <w14:textFill>
            <w14:solidFill>
              <w14:schemeClr w14:val="tx1"/>
            </w14:solidFill>
          </w14:textFill>
        </w:rPr>
        <w:t>面向社会公开招聘社区工作者</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现将有关事宜公告如下:</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60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 xml:space="preserve"> 一、招聘单位 </w:t>
      </w:r>
    </w:p>
    <w:p>
      <w:pPr>
        <w:spacing w:line="600" w:lineRule="exact"/>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泰来县泰来镇人民政府</w:t>
      </w:r>
    </w:p>
    <w:p>
      <w:pPr>
        <w:spacing w:line="600" w:lineRule="exact"/>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 xml:space="preserve"> 二、招聘计划</w:t>
      </w:r>
      <w:r>
        <w:rPr>
          <w:rFonts w:ascii="Times New Roman" w:hAnsi="Times New Roman" w:eastAsia="宋体" w:cs="Times New Roman"/>
          <w:color w:val="000000" w:themeColor="text1"/>
          <w:sz w:val="32"/>
          <w:szCs w:val="32"/>
          <w14:textFill>
            <w14:solidFill>
              <w14:schemeClr w14:val="tx1"/>
            </w14:solidFill>
          </w14:textFill>
        </w:rPr>
        <w:t xml:space="preserve"> </w:t>
      </w:r>
    </w:p>
    <w:p>
      <w:pPr>
        <w:spacing w:line="600" w:lineRule="exact"/>
        <w:ind w:firstLine="640"/>
        <w:rPr>
          <w:rFonts w:ascii="Times New Roman" w:hAnsi="Times New Roman" w:eastAsia="宋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招聘社区工作者</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36</w:t>
      </w:r>
      <w:r>
        <w:rPr>
          <w:rFonts w:ascii="Times New Roman" w:hAnsi="Times New Roman" w:eastAsia="仿宋_GB2312" w:cs="Times New Roman"/>
          <w:color w:val="000000" w:themeColor="text1"/>
          <w:sz w:val="32"/>
          <w:szCs w:val="32"/>
          <w14:textFill>
            <w14:solidFill>
              <w14:schemeClr w14:val="tx1"/>
            </w14:solidFill>
          </w14:textFill>
        </w:rPr>
        <w:t>名</w:t>
      </w:r>
      <w:r>
        <w:rPr>
          <w:rFonts w:ascii="Times New Roman" w:hAnsi="Times New Roman" w:eastAsia="宋体"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三、招聘</w:t>
      </w:r>
      <w:r>
        <w:rPr>
          <w:rFonts w:hint="eastAsia" w:ascii="Times New Roman" w:hAnsi="Times New Roman" w:eastAsia="黑体" w:cs="Times New Roman"/>
          <w:color w:val="000000" w:themeColor="text1"/>
          <w:sz w:val="32"/>
          <w:szCs w:val="32"/>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基本条件</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年满18周岁，</w:t>
      </w:r>
      <w:r>
        <w:rPr>
          <w:rFonts w:ascii="Times New Roman" w:hAnsi="Times New Roman" w:eastAsia="仿宋_GB2312" w:cs="Times New Roman"/>
          <w:color w:val="auto"/>
          <w:sz w:val="32"/>
          <w:szCs w:val="32"/>
        </w:rPr>
        <w:t>拥护中国共产党的方针政策，服从党的领导，遵纪守法，为人正派，品行端正，热爱社区事业。</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面向社会公开招聘，有社区工作经验者优先</w:t>
      </w:r>
      <w:r>
        <w:rPr>
          <w:rFonts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具有正常履行职责的身体条件和心理素质</w:t>
      </w:r>
      <w:r>
        <w:rPr>
          <w:rFonts w:hint="eastAsia" w:ascii="Times New Roman" w:hAnsi="Times New Roman" w:eastAsia="仿宋_GB2312" w:cs="Times New Roman"/>
          <w:color w:val="auto"/>
          <w:sz w:val="32"/>
          <w:szCs w:val="32"/>
          <w:lang w:eastAsia="zh-CN"/>
        </w:rPr>
        <w:t>，并应</w:t>
      </w:r>
      <w:r>
        <w:rPr>
          <w:rFonts w:ascii="Times New Roman" w:hAnsi="Times New Roman" w:eastAsia="仿宋_GB2312" w:cs="Times New Roman"/>
          <w:color w:val="auto"/>
          <w:sz w:val="32"/>
          <w:szCs w:val="32"/>
        </w:rPr>
        <w:t>具备熟练操作计算机的能力。</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法律、法规规定的其他条件。</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14:textFill>
            <w14:solidFill>
              <w14:schemeClr w14:val="tx1"/>
            </w14:solidFill>
          </w14:textFill>
        </w:rPr>
        <w:t>报考条件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rPr>
        <w:t>具有</w:t>
      </w:r>
      <w:r>
        <w:rPr>
          <w:rFonts w:hint="eastAsia" w:ascii="Times New Roman" w:hAnsi="Times New Roman" w:eastAsia="仿宋_GB2312" w:cs="Times New Roman"/>
          <w:color w:val="auto"/>
          <w:sz w:val="32"/>
          <w:szCs w:val="32"/>
          <w:lang w:eastAsia="zh-CN"/>
        </w:rPr>
        <w:t>泰来县</w:t>
      </w:r>
      <w:r>
        <w:rPr>
          <w:rFonts w:hint="eastAsia" w:ascii="Times New Roman" w:hAnsi="Times New Roman" w:eastAsia="仿宋_GB2312" w:cs="Times New Roman"/>
          <w:color w:val="auto"/>
          <w:sz w:val="32"/>
          <w:szCs w:val="32"/>
        </w:rPr>
        <w:t>户籍</w:t>
      </w:r>
      <w:r>
        <w:rPr>
          <w:rFonts w:hint="eastAsia" w:ascii="Times New Roman" w:hAnsi="Times New Roman" w:eastAsia="仿宋_GB2312" w:cs="Times New Roman"/>
          <w:color w:val="auto"/>
          <w:sz w:val="32"/>
          <w:szCs w:val="32"/>
          <w:lang w:eastAsia="zh-CN"/>
        </w:rPr>
        <w:t>且为</w:t>
      </w:r>
      <w:r>
        <w:rPr>
          <w:rFonts w:hint="eastAsia" w:ascii="Times New Roman" w:hAnsi="Times New Roman" w:eastAsia="仿宋_GB2312" w:cs="Times New Roman"/>
          <w:color w:val="auto"/>
          <w:sz w:val="32"/>
          <w:szCs w:val="32"/>
        </w:rPr>
        <w:t>常住人口，</w:t>
      </w:r>
      <w:r>
        <w:rPr>
          <w:rFonts w:hint="eastAsia" w:ascii="Times New Roman" w:hAnsi="Times New Roman" w:eastAsia="仿宋_GB2312" w:cs="Times New Roman"/>
          <w:color w:val="auto"/>
          <w:sz w:val="32"/>
          <w:szCs w:val="32"/>
          <w:highlight w:val="none"/>
        </w:rPr>
        <w:t>统招</w:t>
      </w:r>
      <w:r>
        <w:rPr>
          <w:rFonts w:hint="eastAsia" w:ascii="Times New Roman" w:hAnsi="Times New Roman" w:eastAsia="仿宋_GB2312" w:cs="Times New Roman"/>
          <w:color w:val="auto"/>
          <w:sz w:val="32"/>
          <w:szCs w:val="32"/>
          <w:highlight w:val="none"/>
          <w:lang w:eastAsia="zh-CN"/>
        </w:rPr>
        <w:t>专</w:t>
      </w:r>
      <w:r>
        <w:rPr>
          <w:rFonts w:hint="eastAsia" w:ascii="Times New Roman" w:hAnsi="Times New Roman" w:eastAsia="仿宋_GB2312" w:cs="Times New Roman"/>
          <w:color w:val="auto"/>
          <w:sz w:val="32"/>
          <w:szCs w:val="32"/>
          <w:highlight w:val="none"/>
        </w:rPr>
        <w:t>科</w:t>
      </w:r>
      <w:r>
        <w:rPr>
          <w:rFonts w:hint="eastAsia" w:ascii="Times New Roman" w:hAnsi="Times New Roman" w:eastAsia="仿宋_GB2312" w:cs="Times New Roman"/>
          <w:color w:val="auto"/>
          <w:sz w:val="32"/>
          <w:szCs w:val="32"/>
        </w:rPr>
        <w:t>及以上学历，</w:t>
      </w:r>
      <w:r>
        <w:rPr>
          <w:rFonts w:ascii="Times New Roman" w:hAnsi="Times New Roman" w:eastAsia="仿宋_GB2312" w:cs="Times New Roman"/>
          <w:color w:val="auto"/>
          <w:sz w:val="32"/>
          <w:szCs w:val="32"/>
        </w:rPr>
        <w:t>19</w:t>
      </w:r>
      <w:r>
        <w:rPr>
          <w:rFonts w:hint="eastAsia" w:ascii="Times New Roman" w:hAnsi="Times New Roman" w:eastAsia="仿宋_GB2312" w:cs="Times New Roman"/>
          <w:color w:val="auto"/>
          <w:sz w:val="32"/>
          <w:szCs w:val="32"/>
          <w:lang w:val="en-US" w:eastAsia="zh-CN"/>
        </w:rPr>
        <w:t>76</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highlight w:val="none"/>
          <w:u w:val="none"/>
          <w:lang w:val="en-US" w:eastAsia="zh-CN"/>
        </w:rPr>
        <w:t>4</w:t>
      </w:r>
      <w:r>
        <w:rPr>
          <w:rFonts w:ascii="Times New Roman" w:hAnsi="Times New Roman" w:eastAsia="仿宋_GB2312" w:cs="Times New Roman"/>
          <w:color w:val="auto"/>
          <w:sz w:val="32"/>
          <w:szCs w:val="32"/>
          <w:highlight w:val="none"/>
          <w:u w:val="none"/>
        </w:rPr>
        <w:t>月</w:t>
      </w:r>
      <w:r>
        <w:rPr>
          <w:rFonts w:hint="eastAsia" w:ascii="Times New Roman" w:hAnsi="Times New Roman" w:eastAsia="仿宋_GB2312" w:cs="Times New Roman"/>
          <w:color w:val="auto"/>
          <w:sz w:val="32"/>
          <w:szCs w:val="32"/>
          <w:highlight w:val="none"/>
          <w:u w:val="none"/>
          <w:lang w:val="en-US" w:eastAsia="zh-CN"/>
        </w:rPr>
        <w:t>7</w:t>
      </w:r>
      <w:r>
        <w:rPr>
          <w:rFonts w:ascii="Times New Roman" w:hAnsi="Times New Roman" w:eastAsia="仿宋_GB2312" w:cs="Times New Roman"/>
          <w:color w:val="auto"/>
          <w:sz w:val="32"/>
          <w:szCs w:val="32"/>
          <w:highlight w:val="none"/>
          <w:u w:val="none"/>
        </w:rPr>
        <w:t>日</w:t>
      </w:r>
      <w:r>
        <w:rPr>
          <w:rFonts w:ascii="Times New Roman" w:hAnsi="Times New Roman" w:eastAsia="仿宋_GB2312" w:cs="Times New Roman"/>
          <w:color w:val="auto"/>
          <w:sz w:val="32"/>
          <w:szCs w:val="32"/>
        </w:rPr>
        <w:t>以后出生</w:t>
      </w:r>
      <w:r>
        <w:rPr>
          <w:rFonts w:hint="eastAsia" w:ascii="Times New Roman" w:hAnsi="Times New Roman" w:eastAsia="仿宋_GB2312" w:cs="Times New Roman"/>
          <w:color w:val="auto"/>
          <w:sz w:val="32"/>
          <w:szCs w:val="32"/>
          <w:lang w:eastAsia="zh-CN"/>
        </w:rPr>
        <w:t>（含当日）。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 xml:space="preserve"> 泰来县城镇</w:t>
      </w:r>
      <w:r>
        <w:rPr>
          <w:rFonts w:hint="eastAsia" w:ascii="Times New Roman" w:hAnsi="Times New Roman" w:eastAsia="仿宋_GB2312" w:cs="Times New Roman"/>
          <w:color w:val="auto"/>
          <w:sz w:val="32"/>
          <w:szCs w:val="32"/>
        </w:rPr>
        <w:t>内目前社区在岗各类聘用人员</w:t>
      </w:r>
      <w:r>
        <w:rPr>
          <w:rFonts w:hint="eastAsia" w:ascii="Times New Roman" w:hAnsi="Times New Roman" w:eastAsia="仿宋_GB2312" w:cs="Times New Roman"/>
          <w:color w:val="auto"/>
          <w:sz w:val="32"/>
          <w:szCs w:val="32"/>
          <w:lang w:eastAsia="zh-CN"/>
        </w:rPr>
        <w:t>有</w:t>
      </w:r>
      <w:r>
        <w:rPr>
          <w:rFonts w:hint="eastAsia" w:ascii="Times New Roman" w:hAnsi="Times New Roman" w:eastAsia="仿宋_GB2312" w:cs="Times New Roman"/>
          <w:color w:val="auto"/>
          <w:sz w:val="32"/>
          <w:szCs w:val="32"/>
        </w:rPr>
        <w:t>社区工作经验的，学历放宽到高中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3. </w:t>
      </w:r>
      <w:r>
        <w:rPr>
          <w:rFonts w:hint="eastAsia" w:ascii="Times New Roman" w:hAnsi="Times New Roman" w:eastAsia="仿宋_GB2312" w:cs="Times New Roman"/>
          <w:color w:val="auto"/>
          <w:sz w:val="32"/>
          <w:szCs w:val="32"/>
        </w:rPr>
        <w:t>城镇内目前社区在岗各类聘用人员有</w:t>
      </w:r>
      <w:r>
        <w:rPr>
          <w:rFonts w:hint="eastAsia" w:ascii="Times New Roman" w:hAnsi="Times New Roman" w:eastAsia="仿宋_GB2312" w:cs="Times New Roman"/>
          <w:color w:val="auto"/>
          <w:sz w:val="32"/>
          <w:szCs w:val="32"/>
          <w:lang w:val="en-US" w:eastAsia="zh-CN"/>
        </w:rPr>
        <w:t>两年以上（含两年）</w:t>
      </w:r>
      <w:r>
        <w:rPr>
          <w:rFonts w:hint="eastAsia" w:ascii="Times New Roman" w:hAnsi="Times New Roman" w:eastAsia="仿宋_GB2312" w:cs="Times New Roman"/>
          <w:color w:val="auto"/>
          <w:sz w:val="32"/>
          <w:szCs w:val="32"/>
        </w:rPr>
        <w:t>社区工作经验的，</w:t>
      </w:r>
      <w:r>
        <w:rPr>
          <w:rFonts w:hint="eastAsia" w:ascii="Times New Roman" w:hAnsi="Times New Roman" w:eastAsia="仿宋_GB2312" w:cs="Times New Roman"/>
          <w:color w:val="auto"/>
          <w:sz w:val="32"/>
          <w:szCs w:val="32"/>
          <w:lang w:val="en-US" w:eastAsia="zh-CN"/>
        </w:rPr>
        <w:t>报考年龄可适当放宽。</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14:textFill>
            <w14:solidFill>
              <w14:schemeClr w14:val="tx1"/>
            </w14:solidFill>
          </w14:textFill>
        </w:rPr>
        <w:t>有下列情形之一的，不得报考：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被开除中国共产党党籍人员。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因犯罪受过刑事处罚人员、被开除公职人员。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在各级公务员考录、事业单位招聘考试中被认定有作弊行为或不诚信记录，且处理期未满人员。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涉嫌违纪违法正在接受审查调查尚未作出结论人员。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被依法列为失信联合惩戒对象人员。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6.</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有过</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非正常上访</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行为人员。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依照有关法律、法规规定不得聘用的其他情形。</w:t>
      </w:r>
    </w:p>
    <w:p>
      <w:pPr>
        <w:pStyle w:val="5"/>
        <w:widowControl/>
        <w:shd w:val="clear" w:color="auto" w:fill="FFFFFF"/>
        <w:spacing w:beforeAutospacing="0" w:afterAutospacing="0" w:line="600" w:lineRule="exact"/>
        <w:ind w:firstLine="640" w:firstLineChars="200"/>
        <w:rPr>
          <w:rFonts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color w:val="000000" w:themeColor="text1"/>
          <w:sz w:val="32"/>
          <w:szCs w:val="32"/>
          <w:shd w:val="clear" w:color="auto" w:fill="FFFFFF"/>
          <w:lang w:eastAsia="zh-CN"/>
          <w14:textFill>
            <w14:solidFill>
              <w14:schemeClr w14:val="tx1"/>
            </w14:solidFill>
          </w14:textFill>
        </w:rPr>
        <w:t>四</w:t>
      </w:r>
      <w:r>
        <w:rPr>
          <w:rFonts w:hint="eastAsia" w:ascii="黑体" w:hAnsi="黑体" w:eastAsia="黑体" w:cs="黑体"/>
          <w:bCs/>
          <w:color w:val="000000" w:themeColor="text1"/>
          <w:sz w:val="32"/>
          <w:szCs w:val="32"/>
          <w:shd w:val="clear" w:color="auto" w:fill="FFFFFF"/>
          <w14:textFill>
            <w14:solidFill>
              <w14:schemeClr w14:val="tx1"/>
            </w14:solidFill>
          </w14:textFill>
        </w:rPr>
        <w:t>、待遇保障</w:t>
      </w:r>
    </w:p>
    <w:p>
      <w:pPr>
        <w:pStyle w:val="5"/>
        <w:widowControl/>
        <w:shd w:val="clear" w:color="auto" w:fill="FFFFFF"/>
        <w:spacing w:beforeAutospacing="0" w:afterAutospacing="0"/>
        <w:ind w:firstLine="640" w:firstLineChars="20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聘用后</w:t>
      </w:r>
      <w:r>
        <w:rPr>
          <w:rFonts w:hint="eastAsia" w:ascii="Times New Roman" w:hAnsi="Times New Roman" w:eastAsia="仿宋_GB2312"/>
          <w:color w:val="000000" w:themeColor="text1"/>
          <w:sz w:val="32"/>
          <w:szCs w:val="32"/>
          <w:lang w:eastAsia="zh-CN"/>
          <w14:textFill>
            <w14:solidFill>
              <w14:schemeClr w14:val="tx1"/>
            </w14:solidFill>
          </w14:textFill>
        </w:rPr>
        <w:t>，工资标准按照省、市要求核定，同时缴纳基本</w:t>
      </w:r>
      <w:r>
        <w:rPr>
          <w:rFonts w:hint="eastAsia" w:ascii="Times New Roman" w:hAnsi="Times New Roman" w:eastAsia="仿宋_GB2312"/>
          <w:color w:val="000000" w:themeColor="text1"/>
          <w:sz w:val="32"/>
          <w:szCs w:val="32"/>
          <w:lang w:val="en-US" w:eastAsia="zh-CN"/>
          <w14:textFill>
            <w14:solidFill>
              <w14:schemeClr w14:val="tx1"/>
            </w14:solidFill>
          </w14:textFill>
        </w:rPr>
        <w:t>养老、基本医疗、失业、工伤、生育等社会保险。</w:t>
      </w:r>
    </w:p>
    <w:p>
      <w:pPr>
        <w:pStyle w:val="5"/>
        <w:widowControl/>
        <w:shd w:val="clear" w:color="auto" w:fill="FFFFFF"/>
        <w:spacing w:beforeAutospacing="0" w:afterAutospacing="0"/>
        <w:ind w:firstLine="640" w:firstLineChars="200"/>
        <w:rPr>
          <w:rFonts w:ascii="黑体" w:hAnsi="黑体" w:eastAsia="黑体"/>
          <w:bCs/>
          <w:color w:val="000000" w:themeColor="text1"/>
          <w:sz w:val="32"/>
          <w:szCs w:val="32"/>
          <w:shd w:val="clear" w:color="auto" w:fill="FFFFFF"/>
          <w14:textFill>
            <w14:solidFill>
              <w14:schemeClr w14:val="tx1"/>
            </w14:solidFill>
          </w14:textFill>
        </w:rPr>
      </w:pPr>
      <w:r>
        <w:rPr>
          <w:rStyle w:val="8"/>
          <w:rFonts w:hint="eastAsia" w:ascii="黑体" w:hAnsi="黑体" w:eastAsia="黑体"/>
          <w:b w:val="0"/>
          <w:bCs/>
          <w:color w:val="000000" w:themeColor="text1"/>
          <w:sz w:val="32"/>
          <w:szCs w:val="32"/>
          <w:shd w:val="clear" w:color="auto" w:fill="FFFFFF"/>
          <w:lang w:eastAsia="zh-CN"/>
          <w14:textFill>
            <w14:solidFill>
              <w14:schemeClr w14:val="tx1"/>
            </w14:solidFill>
          </w14:textFill>
        </w:rPr>
        <w:t>五</w:t>
      </w:r>
      <w:r>
        <w:rPr>
          <w:rStyle w:val="8"/>
          <w:rFonts w:hint="eastAsia" w:ascii="黑体" w:hAnsi="黑体" w:eastAsia="黑体"/>
          <w:b w:val="0"/>
          <w:bCs/>
          <w:color w:val="000000" w:themeColor="text1"/>
          <w:sz w:val="32"/>
          <w:szCs w:val="32"/>
          <w:shd w:val="clear" w:color="auto" w:fill="FFFFFF"/>
          <w14:textFill>
            <w14:solidFill>
              <w14:schemeClr w14:val="tx1"/>
            </w14:solidFill>
          </w14:textFill>
        </w:rPr>
        <w:t>、</w:t>
      </w:r>
      <w:r>
        <w:rPr>
          <w:rStyle w:val="8"/>
          <w:rFonts w:ascii="黑体" w:hAnsi="黑体" w:eastAsia="黑体"/>
          <w:b w:val="0"/>
          <w:bCs/>
          <w:color w:val="000000" w:themeColor="text1"/>
          <w:sz w:val="32"/>
          <w:szCs w:val="32"/>
          <w:shd w:val="clear" w:color="auto" w:fill="FFFFFF"/>
          <w14:textFill>
            <w14:solidFill>
              <w14:schemeClr w14:val="tx1"/>
            </w14:solidFill>
          </w14:textFill>
        </w:rPr>
        <w:t>招聘程序</w:t>
      </w:r>
    </w:p>
    <w:p>
      <w:pPr>
        <w:pStyle w:val="5"/>
        <w:widowControl/>
        <w:shd w:val="clear" w:color="auto" w:fill="FFFFFF"/>
        <w:spacing w:beforeAutospacing="0" w:afterAutospacing="0" w:line="600" w:lineRule="exact"/>
        <w:ind w:firstLine="420"/>
        <w:rPr>
          <w:rFonts w:ascii="Times New Roman" w:hAnsi="Times New Roman" w:eastAsia="宋体"/>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2"/>
          <w:sz w:val="32"/>
          <w:szCs w:val="32"/>
          <w14:textFill>
            <w14:solidFill>
              <w14:schemeClr w14:val="tx1"/>
            </w14:solidFill>
          </w14:textFill>
        </w:rPr>
        <w:t>（一）报名及审核</w:t>
      </w:r>
    </w:p>
    <w:p>
      <w:pPr>
        <w:pStyle w:val="5"/>
        <w:widowControl/>
        <w:shd w:val="clear" w:color="auto" w:fill="FFFFFF"/>
        <w:spacing w:beforeAutospacing="0" w:afterAutospacing="0"/>
        <w:ind w:firstLine="640" w:firstLineChars="200"/>
        <w:rPr>
          <w:rFonts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 xml:space="preserve">. </w:t>
      </w:r>
      <w:r>
        <w:rPr>
          <w:rFonts w:ascii="Times New Roman" w:hAnsi="Times New Roman" w:eastAsia="仿宋_GB2312"/>
          <w:color w:val="000000" w:themeColor="text1"/>
          <w:sz w:val="32"/>
          <w:szCs w:val="32"/>
          <w:shd w:val="clear" w:color="auto" w:fill="FFFFFF"/>
          <w14:textFill>
            <w14:solidFill>
              <w14:schemeClr w14:val="tx1"/>
            </w14:solidFill>
          </w14:textFill>
        </w:rPr>
        <w:t>报名时间</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shd w:val="clear" w:color="auto" w:fill="FFFFFF"/>
          <w14:textFill>
            <w14:solidFill>
              <w14:schemeClr w14:val="tx1"/>
            </w14:solidFill>
          </w14:textFill>
        </w:rPr>
        <w:t>20</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2</w:t>
      </w:r>
      <w:r>
        <w:rPr>
          <w:rFonts w:ascii="Times New Roman" w:hAnsi="Times New Roman" w:eastAsia="仿宋_GB2312"/>
          <w:color w:val="000000" w:themeColor="text1"/>
          <w:sz w:val="32"/>
          <w:szCs w:val="32"/>
          <w:shd w:val="clear" w:color="auto" w:fill="FFFFFF"/>
          <w14:textFill>
            <w14:solidFill>
              <w14:schemeClr w14:val="tx1"/>
            </w14:solidFill>
          </w14:textFill>
        </w:rPr>
        <w:t>年</w:t>
      </w:r>
      <w:r>
        <w:rPr>
          <w:rFonts w:hint="eastAsia" w:ascii="Times New Roman" w:hAnsi="Times New Roman" w:eastAsia="仿宋_GB2312"/>
          <w:strike w:val="0"/>
          <w:dstrike w:val="0"/>
          <w:color w:val="000000" w:themeColor="text1"/>
          <w:sz w:val="32"/>
          <w:szCs w:val="32"/>
          <w:highlight w:val="none"/>
          <w:u w:val="none"/>
          <w:shd w:val="clear" w:color="auto" w:fill="FFFFFF"/>
          <w:lang w:val="en-US" w:eastAsia="zh-CN"/>
          <w14:textFill>
            <w14:solidFill>
              <w14:schemeClr w14:val="tx1"/>
            </w14:solidFill>
          </w14:textFill>
        </w:rPr>
        <w:t>4月8日—10</w:t>
      </w:r>
      <w:r>
        <w:rPr>
          <w:rFonts w:ascii="Times New Roman" w:hAnsi="Times New Roman" w:eastAsia="仿宋_GB2312"/>
          <w:strike w:val="0"/>
          <w:dstrike w:val="0"/>
          <w:color w:val="000000" w:themeColor="text1"/>
          <w:sz w:val="32"/>
          <w:szCs w:val="32"/>
          <w:highlight w:val="none"/>
          <w:u w:val="none"/>
          <w:shd w:val="clear" w:color="auto" w:fill="FFFFFF"/>
          <w14:textFill>
            <w14:solidFill>
              <w14:schemeClr w14:val="tx1"/>
            </w14:solidFill>
          </w14:textFill>
        </w:rPr>
        <w:t>日</w:t>
      </w:r>
      <w:r>
        <w:rPr>
          <w:rFonts w:ascii="Times New Roman" w:hAnsi="Times New Roman" w:eastAsia="仿宋_GB2312"/>
          <w:color w:val="000000" w:themeColor="text1"/>
          <w:sz w:val="32"/>
          <w:szCs w:val="32"/>
          <w:shd w:val="clear" w:color="auto" w:fill="FFFFFF"/>
          <w14:textFill>
            <w14:solidFill>
              <w14:schemeClr w14:val="tx1"/>
            </w14:solidFill>
          </w14:textFill>
        </w:rPr>
        <w:t>。</w:t>
      </w:r>
    </w:p>
    <w:p>
      <w:pPr>
        <w:pStyle w:val="5"/>
        <w:widowControl/>
        <w:shd w:val="clear" w:color="auto" w:fill="FFFFFF"/>
        <w:spacing w:beforeAutospacing="0" w:afterAutospacing="0"/>
        <w:ind w:firstLine="640" w:firstLineChars="200"/>
        <w:rPr>
          <w:rFonts w:hint="eastAsia" w:ascii="Times New Roman" w:hAnsi="Times New Roman" w:eastAsia="仿宋_GB2312"/>
          <w:color w:val="000000" w:themeColor="text1"/>
          <w:sz w:val="32"/>
          <w:szCs w:val="32"/>
          <w:shd w:val="clear" w:color="auto" w:fill="FFFFFF"/>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 xml:space="preserve">. </w:t>
      </w:r>
      <w:r>
        <w:rPr>
          <w:rFonts w:ascii="Times New Roman" w:hAnsi="Times New Roman" w:eastAsia="仿宋_GB2312"/>
          <w:color w:val="000000" w:themeColor="text1"/>
          <w:sz w:val="32"/>
          <w:szCs w:val="32"/>
          <w:shd w:val="clear" w:color="auto" w:fill="FFFFFF"/>
          <w14:textFill>
            <w14:solidFill>
              <w14:schemeClr w14:val="tx1"/>
            </w14:solidFill>
          </w14:textFill>
        </w:rPr>
        <w:t>报名地点：泰来镇</w:t>
      </w:r>
      <w:r>
        <w:rPr>
          <w:rFonts w:hint="eastAsia" w:ascii="Times New Roman" w:hAnsi="Times New Roman" w:eastAsia="仿宋_GB2312"/>
          <w:color w:val="000000" w:themeColor="text1"/>
          <w:sz w:val="32"/>
          <w:szCs w:val="32"/>
          <w:shd w:val="clear" w:color="auto" w:fill="FFFFFF"/>
          <w:lang w:val="en-US" w:eastAsia="zh-CN"/>
          <w14:textFill>
            <w14:solidFill>
              <w14:schemeClr w14:val="tx1"/>
            </w14:solidFill>
          </w14:textFill>
        </w:rPr>
        <w:t>向阳社区</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p>
    <w:p>
      <w:pPr>
        <w:pStyle w:val="5"/>
        <w:widowControl/>
        <w:shd w:val="clear" w:color="auto" w:fill="FFFFFF"/>
        <w:spacing w:beforeAutospacing="0" w:afterAutospacing="0"/>
        <w:ind w:firstLine="640" w:firstLineChars="200"/>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咨询电话：</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13206622534</w:t>
      </w:r>
    </w:p>
    <w:p>
      <w:pPr>
        <w:pStyle w:val="5"/>
        <w:widowControl/>
        <w:shd w:val="clear" w:color="auto" w:fill="FFFFFF"/>
        <w:spacing w:beforeAutospacing="0" w:afterAutospacing="0"/>
        <w:ind w:firstLine="640" w:firstLineChars="200"/>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咨询时间：8:30</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11:30</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13:3</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17:00。</w:t>
      </w:r>
    </w:p>
    <w:p>
      <w:pPr>
        <w:pStyle w:val="5"/>
        <w:widowControl/>
        <w:numPr>
          <w:ilvl w:val="0"/>
          <w:numId w:val="2"/>
        </w:numPr>
        <w:shd w:val="clear" w:color="auto" w:fill="FFFFFF"/>
        <w:spacing w:beforeAutospacing="0" w:afterAutospacing="0"/>
        <w:ind w:firstLine="640" w:firstLineChars="200"/>
        <w:rPr>
          <w:rFonts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14:textFill>
            <w14:solidFill>
              <w14:schemeClr w14:val="tx1"/>
            </w14:solidFill>
          </w14:textFill>
        </w:rPr>
        <w:t>报名方式：</w:t>
      </w:r>
      <w:r>
        <w:rPr>
          <w:rFonts w:ascii="Times New Roman" w:hAnsi="Times New Roman" w:eastAsia="仿宋_GB2312"/>
          <w:color w:val="000000" w:themeColor="text1"/>
          <w:sz w:val="32"/>
          <w:szCs w:val="32"/>
          <w:shd w:val="clear" w:color="auto" w:fill="FFFFFF"/>
          <w14:textFill>
            <w14:solidFill>
              <w14:schemeClr w14:val="tx1"/>
            </w14:solidFill>
          </w14:textFill>
        </w:rPr>
        <w:t>本人持</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以下材料</w:t>
      </w:r>
      <w:r>
        <w:rPr>
          <w:rFonts w:hint="eastAsia" w:ascii="Times New Roman" w:hAnsi="Times New Roman" w:eastAsia="仿宋_GB2312"/>
          <w:color w:val="000000" w:themeColor="text1"/>
          <w:kern w:val="2"/>
          <w:sz w:val="32"/>
          <w:szCs w:val="32"/>
          <w14:textFill>
            <w14:solidFill>
              <w14:schemeClr w14:val="tx1"/>
            </w14:solidFill>
          </w14:textFill>
        </w:rPr>
        <w:t>现场报名。</w:t>
      </w:r>
    </w:p>
    <w:p>
      <w:pPr>
        <w:pStyle w:val="5"/>
        <w:widowControl/>
        <w:shd w:val="clear" w:color="auto" w:fill="FFFFFF"/>
        <w:spacing w:beforeAutospacing="0" w:afterAutospacing="0"/>
        <w:ind w:firstLine="640" w:firstLineChars="200"/>
        <w:rPr>
          <w:rFonts w:hint="eastAsia" w:ascii="Times New Roman" w:hAnsi="Times New Roman" w:eastAsia="仿宋_GB2312"/>
          <w:color w:val="000000" w:themeColor="text1"/>
          <w:kern w:val="2"/>
          <w:sz w:val="32"/>
          <w:szCs w:val="32"/>
          <w:lang w:eastAsia="zh-CN"/>
          <w14:textFill>
            <w14:solidFill>
              <w14:schemeClr w14:val="tx1"/>
            </w14:solidFill>
          </w14:textFill>
        </w:rPr>
      </w:pP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1</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报名登记表</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1份</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p>
    <w:p>
      <w:pPr>
        <w:pStyle w:val="5"/>
        <w:widowControl/>
        <w:shd w:val="clear" w:color="auto" w:fill="FFFFFF"/>
        <w:spacing w:beforeAutospacing="0" w:afterAutospacing="0"/>
        <w:ind w:firstLine="640" w:firstLineChars="200"/>
        <w:rPr>
          <w:rFonts w:hint="eastAsia" w:ascii="Times New Roman" w:hAnsi="Times New Roman" w:eastAsia="仿宋_GB2312"/>
          <w:color w:val="000000" w:themeColor="text1"/>
          <w:kern w:val="2"/>
          <w:sz w:val="32"/>
          <w:szCs w:val="32"/>
          <w:lang w:eastAsia="zh-CN"/>
          <w14:textFill>
            <w14:solidFill>
              <w14:schemeClr w14:val="tx1"/>
            </w14:solidFill>
          </w14:textFill>
        </w:rPr>
      </w:pP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2</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户口簿原件及复印件</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首页及本人页</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、有效身份证原件及复印</w:t>
      </w:r>
      <w:r>
        <w:rPr>
          <w:rFonts w:hint="eastAsia" w:ascii="Times New Roman" w:hAnsi="Times New Roman" w:eastAsia="仿宋_GB2312"/>
          <w:color w:val="000000" w:themeColor="text1"/>
          <w:kern w:val="2"/>
          <w:sz w:val="32"/>
          <w:szCs w:val="32"/>
          <w:lang w:eastAsia="zh-CN"/>
          <w14:textFill>
            <w14:solidFill>
              <w14:schemeClr w14:val="tx1"/>
            </w14:solidFill>
          </w14:textFill>
        </w:rPr>
        <w:t>件（</w:t>
      </w:r>
      <w:r>
        <w:rPr>
          <w:rFonts w:hint="eastAsia" w:ascii="Times New Roman" w:hAnsi="Times New Roman" w:eastAsia="仿宋_GB2312"/>
          <w:color w:val="000000" w:themeColor="text1"/>
          <w:kern w:val="2"/>
          <w:sz w:val="32"/>
          <w:szCs w:val="32"/>
          <w14:textFill>
            <w14:solidFill>
              <w14:schemeClr w14:val="tx1"/>
            </w14:solidFill>
          </w14:textFill>
        </w:rPr>
        <w:t>正反面</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p>
    <w:p>
      <w:pPr>
        <w:pStyle w:val="5"/>
        <w:widowControl/>
        <w:shd w:val="clear" w:color="auto" w:fill="FFFFFF"/>
        <w:spacing w:beforeAutospacing="0" w:afterAutospacing="0" w:line="600" w:lineRule="exact"/>
        <w:ind w:firstLine="640" w:firstLineChars="200"/>
        <w:rPr>
          <w:rFonts w:hint="eastAsia" w:ascii="Times New Roman" w:hAnsi="Times New Roman" w:eastAsia="仿宋_GB2312"/>
          <w:color w:val="000000" w:themeColor="text1"/>
          <w:kern w:val="2"/>
          <w:sz w:val="32"/>
          <w:szCs w:val="32"/>
          <w:lang w:eastAsia="zh-CN"/>
          <w14:textFill>
            <w14:solidFill>
              <w14:schemeClr w14:val="tx1"/>
            </w14:solidFill>
          </w14:textFill>
        </w:rPr>
      </w:pP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3</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毕业证书原件及复印件</w:t>
      </w:r>
      <w:r>
        <w:rPr>
          <w:rFonts w:hint="eastAsia" w:ascii="Times New Roman" w:hAnsi="Times New Roman" w:eastAsia="仿宋_GB2312"/>
          <w:color w:val="000000" w:themeColor="text1"/>
          <w:kern w:val="2"/>
          <w:sz w:val="32"/>
          <w:szCs w:val="32"/>
          <w:lang w:eastAsia="zh-CN"/>
          <w14:textFill>
            <w14:solidFill>
              <w14:schemeClr w14:val="tx1"/>
            </w14:solidFill>
          </w14:textFill>
        </w:rPr>
        <w:t>，以及在学信网 http://www.chsi.com.cn上通过学历查询并打印带二维码的《教育部学历证书电子注册备案表》；</w:t>
      </w:r>
    </w:p>
    <w:p>
      <w:pPr>
        <w:pStyle w:val="5"/>
        <w:widowControl/>
        <w:shd w:val="clear" w:color="auto" w:fill="FFFFFF"/>
        <w:spacing w:beforeAutospacing="0" w:afterAutospacing="0" w:line="600" w:lineRule="exact"/>
        <w:ind w:firstLine="640" w:firstLineChars="200"/>
        <w:rPr>
          <w:rFonts w:hint="eastAsia" w:ascii="Times New Roman" w:hAnsi="Times New Roman" w:eastAsia="仿宋_GB2312"/>
          <w:color w:val="000000" w:themeColor="text1"/>
          <w:kern w:val="2"/>
          <w:sz w:val="32"/>
          <w:szCs w:val="32"/>
          <w14:textFill>
            <w14:solidFill>
              <w14:schemeClr w14:val="tx1"/>
            </w14:solidFill>
          </w14:textFill>
        </w:rPr>
      </w:pP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lang w:val="en-US" w:eastAsia="zh-CN"/>
          <w14:textFill>
            <w14:solidFill>
              <w14:schemeClr w14:val="tx1"/>
            </w14:solidFill>
          </w14:textFill>
        </w:rPr>
        <w:t>4</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本人近期2寸免冠彩色照片2张</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r>
        <w:rPr>
          <w:rFonts w:hint="eastAsia" w:ascii="Times New Roman" w:hAnsi="Times New Roman" w:eastAsia="仿宋_GB2312"/>
          <w:color w:val="000000" w:themeColor="text1"/>
          <w:kern w:val="2"/>
          <w:sz w:val="32"/>
          <w:szCs w:val="32"/>
          <w14:textFill>
            <w14:solidFill>
              <w14:schemeClr w14:val="tx1"/>
            </w14:solidFill>
          </w14:textFill>
        </w:rPr>
        <w:t>其中1张粘在报名表上</w:t>
      </w:r>
      <w:r>
        <w:rPr>
          <w:rFonts w:hint="eastAsia" w:ascii="Times New Roman" w:hAnsi="Times New Roman" w:eastAsia="仿宋_GB2312"/>
          <w:color w:val="000000" w:themeColor="text1"/>
          <w:kern w:val="2"/>
          <w:sz w:val="32"/>
          <w:szCs w:val="32"/>
          <w:lang w:eastAsia="zh-CN"/>
          <w14:textFill>
            <w14:solidFill>
              <w14:schemeClr w14:val="tx1"/>
            </w14:solidFill>
          </w14:textFill>
        </w:rPr>
        <w:t>）；</w:t>
      </w:r>
    </w:p>
    <w:p>
      <w:pPr>
        <w:spacing w:line="600" w:lineRule="exact"/>
        <w:ind w:firstLine="640" w:firstLineChars="200"/>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（5）2年及以上泰来县城镇内社区工作相关证明材料（劳动合同、养老保险缴费凭证、工资证明等）；</w:t>
      </w:r>
    </w:p>
    <w:p>
      <w:pPr>
        <w:spacing w:line="600" w:lineRule="exact"/>
        <w:ind w:firstLine="640" w:firstLineChars="200"/>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（6）《中华人民共和国社会工作者职业水平证书》（首页和本人姓名页）。</w:t>
      </w:r>
    </w:p>
    <w:p>
      <w:pPr>
        <w:spacing w:line="600" w:lineRule="exact"/>
        <w:ind w:firstLine="640" w:firstLineChars="200"/>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前四项材料必须提交，最后两项为加分项佐证材料，可结合自身实际提交相应材料。</w:t>
      </w:r>
    </w:p>
    <w:p>
      <w:pPr>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（二）考试程序 </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考试采取笔试的方式，笔试实行百分制，笔试以《中华人民共和国城市社区居民委员会组织法》、党的十九大精神、</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党的十九届六中全会精神、县十七次党代会精神、</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习近平中国特色社会主义理论、</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党史国史、</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党纪国法、</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疫情防控、</w:t>
      </w:r>
      <w:r>
        <w:rPr>
          <w:rFonts w:ascii="Times New Roman" w:hAnsi="Times New Roman" w:eastAsia="仿宋_GB2312" w:cs="Times New Roman"/>
          <w:color w:val="000000" w:themeColor="text1"/>
          <w:sz w:val="32"/>
          <w:szCs w:val="32"/>
          <w14:textFill>
            <w14:solidFill>
              <w14:schemeClr w14:val="tx1"/>
            </w14:solidFill>
          </w14:textFill>
        </w:rPr>
        <w:t>社区建设、时事政治、</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逻辑分析</w:t>
      </w:r>
      <w:r>
        <w:rPr>
          <w:rFonts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14:textFill>
            <w14:solidFill>
              <w14:schemeClr w14:val="tx1"/>
            </w14:solidFill>
          </w14:textFill>
        </w:rPr>
        <w:t>县情县域</w:t>
      </w:r>
      <w:r>
        <w:rPr>
          <w:rFonts w:ascii="Times New Roman" w:hAnsi="Times New Roman" w:eastAsia="仿宋_GB2312" w:cs="Times New Roman"/>
          <w:color w:val="000000" w:themeColor="text1"/>
          <w:sz w:val="32"/>
          <w:szCs w:val="32"/>
          <w14:textFill>
            <w14:solidFill>
              <w14:schemeClr w14:val="tx1"/>
            </w14:solidFill>
          </w14:textFill>
        </w:rPr>
        <w:t>中心工作等内容为主。</w:t>
      </w:r>
      <w:r>
        <w:rPr>
          <w:rFonts w:hint="eastAsia" w:ascii="Times New Roman" w:hAnsi="Times New Roman" w:eastAsia="仿宋_GB2312" w:cs="Times New Roman"/>
          <w:color w:val="000000" w:themeColor="text1"/>
          <w:sz w:val="32"/>
          <w:szCs w:val="32"/>
          <w14:textFill>
            <w14:solidFill>
              <w14:schemeClr w14:val="tx1"/>
            </w14:solidFill>
          </w14:textFill>
        </w:rPr>
        <w:t>考生参加考试时，必须携带本人身份证。</w:t>
      </w:r>
      <w:r>
        <w:rPr>
          <w:rFonts w:ascii="Times New Roman" w:hAnsi="Times New Roman" w:eastAsia="仿宋_GB2312" w:cs="Times New Roman"/>
          <w:color w:val="000000" w:themeColor="text1"/>
          <w:sz w:val="32"/>
          <w:szCs w:val="32"/>
          <w14:textFill>
            <w14:solidFill>
              <w14:schemeClr w14:val="tx1"/>
            </w14:solidFill>
          </w14:textFill>
        </w:rPr>
        <w:t>笔试时间和地点另行通知。</w:t>
      </w:r>
    </w:p>
    <w:p>
      <w:pPr>
        <w:spacing w:line="600" w:lineRule="exact"/>
        <w:ind w:firstLine="640"/>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笔试结束后，按照笔试成绩</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排序</w:t>
      </w:r>
      <w:r>
        <w:rPr>
          <w:rFonts w:hint="eastAsia" w:ascii="Times New Roman" w:hAnsi="Times New Roman" w:eastAsia="仿宋_GB2312" w:cs="Times New Roman"/>
          <w:color w:val="000000" w:themeColor="text1"/>
          <w:sz w:val="32"/>
          <w:szCs w:val="32"/>
          <w14:textFill>
            <w14:solidFill>
              <w14:schemeClr w14:val="tx1"/>
            </w14:solidFill>
          </w14:textFill>
        </w:rPr>
        <w:t>，若笔试成绩相同，以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有社区工作经验、</w:t>
      </w:r>
      <w:r>
        <w:rPr>
          <w:rFonts w:hint="eastAsia" w:ascii="Times New Roman" w:hAnsi="Times New Roman" w:eastAsia="仿宋_GB2312" w:cs="Times New Roman"/>
          <w:color w:val="000000" w:themeColor="text1"/>
          <w:sz w:val="32"/>
          <w:szCs w:val="32"/>
          <w14:textFill>
            <w14:solidFill>
              <w14:schemeClr w14:val="tx1"/>
            </w14:solidFill>
          </w14:textFill>
        </w:rPr>
        <w:t>中共党员、退役军人、学历高低、年龄结构等要素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优先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笔试成绩在60分（含60分）以下者，不列入考察人选。</w:t>
      </w:r>
    </w:p>
    <w:p>
      <w:pPr>
        <w:spacing w:line="600" w:lineRule="exact"/>
        <w:ind w:firstLine="64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加分项：</w:t>
      </w:r>
    </w:p>
    <w:p>
      <w:pPr>
        <w:numPr>
          <w:ilvl w:val="0"/>
          <w:numId w:val="3"/>
        </w:num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泰来县城镇</w:t>
      </w:r>
      <w:r>
        <w:rPr>
          <w:rFonts w:hint="eastAsia" w:ascii="Times New Roman" w:hAnsi="Times New Roman" w:eastAsia="仿宋_GB2312" w:cs="Times New Roman"/>
          <w:color w:val="000000" w:themeColor="text1"/>
          <w:sz w:val="32"/>
          <w:szCs w:val="32"/>
          <w14:textFill>
            <w14:solidFill>
              <w14:schemeClr w14:val="tx1"/>
            </w14:solidFill>
          </w14:textFill>
        </w:rPr>
        <w:t>内目前在岗社区各类聘用人员且满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年社区工作经验的成绩加10分。</w:t>
      </w:r>
    </w:p>
    <w:p>
      <w:pPr>
        <w:numPr>
          <w:ilvl w:val="0"/>
          <w:numId w:val="3"/>
        </w:numPr>
        <w:spacing w:line="600" w:lineRule="exact"/>
        <w:ind w:firstLine="640" w:firstLineChars="200"/>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有《中华人民共和国社会工作者职业水平证书》的人员成绩加2分。</w:t>
      </w:r>
    </w:p>
    <w:p>
      <w:pPr>
        <w:spacing w:line="600" w:lineRule="exact"/>
        <w:ind w:firstLine="64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加分项可累计，与成绩共同计算。</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14:textFill>
            <w14:solidFill>
              <w14:schemeClr w14:val="tx1"/>
            </w14:solidFill>
          </w14:textFill>
        </w:rPr>
        <w:t>体检和考察</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1. </w:t>
      </w:r>
      <w:r>
        <w:rPr>
          <w:rFonts w:hint="eastAsia" w:ascii="Times New Roman" w:hAnsi="Times New Roman" w:eastAsia="仿宋_GB2312" w:cs="Times New Roman"/>
          <w:color w:val="000000" w:themeColor="text1"/>
          <w:sz w:val="32"/>
          <w:szCs w:val="32"/>
          <w14:textFill>
            <w14:solidFill>
              <w14:schemeClr w14:val="tx1"/>
            </w14:solidFill>
          </w14:textFill>
        </w:rPr>
        <w:t>体检内容及健康标准参照《公务员录用体检通用标准》的有关要求确定。体检不合格者取消聘用资格，按招聘岗位成绩从高分到低分依次递补。体检费用由考生自行承担。</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2. </w:t>
      </w:r>
      <w:r>
        <w:rPr>
          <w:rFonts w:hint="eastAsia" w:ascii="Times New Roman" w:hAnsi="Times New Roman" w:eastAsia="仿宋_GB2312" w:cs="Times New Roman"/>
          <w:color w:val="000000" w:themeColor="text1"/>
          <w:sz w:val="32"/>
          <w:szCs w:val="32"/>
          <w14:textFill>
            <w14:solidFill>
              <w14:schemeClr w14:val="tx1"/>
            </w14:solidFill>
          </w14:textFill>
        </w:rPr>
        <w:t>体检合格考生，由泰来镇人民政府组织人员进行联审联查，重点考察有无违纪违法行为，进行组织谈话考察，考察不合格者取消聘用资格，按招聘岗位总成绩从高分到低分依次递补。</w:t>
      </w:r>
    </w:p>
    <w:p>
      <w:pPr>
        <w:spacing w:line="600" w:lineRule="exact"/>
        <w:ind w:firstLine="64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 xml:space="preserve">（四）公示和录取 </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拟</w:t>
      </w:r>
      <w:r>
        <w:rPr>
          <w:rFonts w:hint="eastAsia" w:ascii="Times New Roman" w:hAnsi="Times New Roman" w:eastAsia="仿宋_GB2312" w:cs="Times New Roman"/>
          <w:color w:val="000000" w:themeColor="text1"/>
          <w:sz w:val="32"/>
          <w:szCs w:val="32"/>
          <w14:textFill>
            <w14:solidFill>
              <w14:schemeClr w14:val="tx1"/>
            </w14:solidFill>
          </w14:textFill>
        </w:rPr>
        <w:t>录用</w:t>
      </w:r>
      <w:r>
        <w:rPr>
          <w:rFonts w:ascii="Times New Roman" w:hAnsi="Times New Roman" w:eastAsia="仿宋_GB2312" w:cs="Times New Roman"/>
          <w:color w:val="000000" w:themeColor="text1"/>
          <w:sz w:val="32"/>
          <w:szCs w:val="32"/>
          <w14:textFill>
            <w14:solidFill>
              <w14:schemeClr w14:val="tx1"/>
            </w14:solidFill>
          </w14:textFill>
        </w:rPr>
        <w:t>人员名单将</w:t>
      </w:r>
      <w:r>
        <w:rPr>
          <w:rFonts w:hint="eastAsia" w:ascii="Times New Roman" w:hAnsi="Times New Roman" w:eastAsia="仿宋_GB2312" w:cs="Times New Roman"/>
          <w:color w:val="000000" w:themeColor="text1"/>
          <w:sz w:val="32"/>
          <w:szCs w:val="32"/>
          <w14:textFill>
            <w14:solidFill>
              <w14:schemeClr w14:val="tx1"/>
            </w14:solidFill>
          </w14:textFill>
        </w:rPr>
        <w:t>面向社会</w:t>
      </w:r>
      <w:r>
        <w:rPr>
          <w:rFonts w:ascii="Times New Roman" w:hAnsi="Times New Roman" w:eastAsia="仿宋_GB2312" w:cs="Times New Roman"/>
          <w:color w:val="000000" w:themeColor="text1"/>
          <w:sz w:val="32"/>
          <w:szCs w:val="32"/>
          <w14:textFill>
            <w14:solidFill>
              <w14:schemeClr w14:val="tx1"/>
            </w14:solidFill>
          </w14:textFill>
        </w:rPr>
        <w:t>公示</w:t>
      </w: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个工作日，公示期满无异议后，拟</w:t>
      </w:r>
      <w:r>
        <w:rPr>
          <w:rFonts w:hint="eastAsia" w:ascii="Times New Roman" w:hAnsi="Times New Roman" w:eastAsia="仿宋_GB2312" w:cs="Times New Roman"/>
          <w:color w:val="000000" w:themeColor="text1"/>
          <w:sz w:val="32"/>
          <w:szCs w:val="32"/>
          <w14:textFill>
            <w14:solidFill>
              <w14:schemeClr w14:val="tx1"/>
            </w14:solidFill>
          </w14:textFill>
        </w:rPr>
        <w:t>录用</w:t>
      </w:r>
      <w:r>
        <w:rPr>
          <w:rFonts w:ascii="Times New Roman" w:hAnsi="Times New Roman" w:eastAsia="仿宋_GB2312" w:cs="Times New Roman"/>
          <w:color w:val="000000" w:themeColor="text1"/>
          <w:sz w:val="32"/>
          <w:szCs w:val="32"/>
          <w14:textFill>
            <w14:solidFill>
              <w14:schemeClr w14:val="tx1"/>
            </w14:solidFill>
          </w14:textFill>
        </w:rPr>
        <w:t>人员由镇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党委、</w:t>
      </w:r>
      <w:r>
        <w:rPr>
          <w:rFonts w:ascii="Times New Roman" w:hAnsi="Times New Roman" w:eastAsia="仿宋_GB2312" w:cs="Times New Roman"/>
          <w:color w:val="000000" w:themeColor="text1"/>
          <w:sz w:val="32"/>
          <w:szCs w:val="32"/>
          <w14:textFill>
            <w14:solidFill>
              <w14:schemeClr w14:val="tx1"/>
            </w14:solidFill>
          </w14:textFill>
        </w:rPr>
        <w:t>政府</w:t>
      </w:r>
      <w:r>
        <w:rPr>
          <w:rFonts w:hint="eastAsia" w:ascii="Times New Roman" w:hAnsi="Times New Roman" w:eastAsia="仿宋_GB2312" w:cs="Times New Roman"/>
          <w:color w:val="000000" w:themeColor="text1"/>
          <w:sz w:val="32"/>
          <w:szCs w:val="32"/>
          <w14:textFill>
            <w14:solidFill>
              <w14:schemeClr w14:val="tx1"/>
            </w14:solidFill>
          </w14:textFill>
        </w:rPr>
        <w:t>统筹</w:t>
      </w:r>
      <w:r>
        <w:rPr>
          <w:rFonts w:ascii="Times New Roman" w:hAnsi="Times New Roman" w:eastAsia="仿宋_GB2312" w:cs="Times New Roman"/>
          <w:color w:val="000000" w:themeColor="text1"/>
          <w:sz w:val="32"/>
          <w:szCs w:val="32"/>
          <w14:textFill>
            <w14:solidFill>
              <w14:schemeClr w14:val="tx1"/>
            </w14:solidFill>
          </w14:textFill>
        </w:rPr>
        <w:t>安排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到五个社区工作</w:t>
      </w:r>
      <w:r>
        <w:rPr>
          <w:rFonts w:hint="eastAsia" w:ascii="Times New Roman" w:hAnsi="Times New Roman" w:eastAsia="仿宋_GB2312" w:cs="Times New Roman"/>
          <w:color w:val="000000" w:themeColor="text1"/>
          <w:sz w:val="32"/>
          <w:szCs w:val="32"/>
          <w14:textFill>
            <w14:solidFill>
              <w14:schemeClr w14:val="tx1"/>
            </w14:solidFill>
          </w14:textFill>
        </w:rPr>
        <w:t>试用</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试用期</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为一个月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，试用期满合格后，被录用者与镇政府签订劳动合同，办理相关待遇手续</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六</w:t>
      </w:r>
      <w:r>
        <w:rPr>
          <w:rFonts w:ascii="Times New Roman" w:hAnsi="Times New Roman" w:eastAsia="黑体" w:cs="Times New Roman"/>
          <w:color w:val="000000" w:themeColor="text1"/>
          <w:sz w:val="32"/>
          <w:szCs w:val="32"/>
          <w14:textFill>
            <w14:solidFill>
              <w14:schemeClr w14:val="tx1"/>
            </w14:solidFill>
          </w14:textFill>
        </w:rPr>
        <w:t>、</w:t>
      </w:r>
      <w:r>
        <w:rPr>
          <w:rFonts w:hint="eastAsia" w:ascii="Times New Roman" w:hAnsi="Times New Roman" w:eastAsia="黑体" w:cs="Times New Roman"/>
          <w:color w:val="000000" w:themeColor="text1"/>
          <w:sz w:val="32"/>
          <w:szCs w:val="32"/>
          <w14:textFill>
            <w14:solidFill>
              <w14:schemeClr w14:val="tx1"/>
            </w14:solidFill>
          </w14:textFill>
        </w:rPr>
        <w:t>纪律要求</w:t>
      </w:r>
      <w:r>
        <w:rPr>
          <w:rFonts w:ascii="Times New Roman" w:hAnsi="Times New Roman" w:eastAsia="宋体" w:cs="Times New Roman"/>
          <w:color w:val="000000" w:themeColor="text1"/>
          <w:sz w:val="32"/>
          <w:szCs w:val="32"/>
          <w14:textFill>
            <w14:solidFill>
              <w14:schemeClr w14:val="tx1"/>
            </w14:solidFill>
          </w14:textFill>
        </w:rPr>
        <w:t xml:space="preserve"> </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1. </w:t>
      </w:r>
      <w:r>
        <w:rPr>
          <w:rFonts w:ascii="Times New Roman" w:hAnsi="Times New Roman" w:eastAsia="仿宋_GB2312" w:cs="Times New Roman"/>
          <w:color w:val="000000" w:themeColor="text1"/>
          <w:sz w:val="32"/>
          <w:szCs w:val="32"/>
          <w14:textFill>
            <w14:solidFill>
              <w14:schemeClr w14:val="tx1"/>
            </w14:solidFill>
          </w14:textFill>
        </w:rPr>
        <w:t>报考人员必须遵守招考的有关要求，服从招考部门的安排。对在报名、</w:t>
      </w:r>
      <w:r>
        <w:rPr>
          <w:rFonts w:hint="eastAsia" w:ascii="Times New Roman" w:hAnsi="Times New Roman" w:eastAsia="仿宋_GB2312" w:cs="Times New Roman"/>
          <w:color w:val="000000" w:themeColor="text1"/>
          <w:sz w:val="32"/>
          <w:szCs w:val="32"/>
          <w14:textFill>
            <w14:solidFill>
              <w14:schemeClr w14:val="tx1"/>
            </w14:solidFill>
          </w14:textFill>
        </w:rPr>
        <w:t>考试、考察</w:t>
      </w:r>
      <w:r>
        <w:rPr>
          <w:rFonts w:ascii="Times New Roman" w:hAnsi="Times New Roman" w:eastAsia="仿宋_GB2312" w:cs="Times New Roman"/>
          <w:color w:val="000000" w:themeColor="text1"/>
          <w:sz w:val="32"/>
          <w:szCs w:val="32"/>
          <w14:textFill>
            <w14:solidFill>
              <w14:schemeClr w14:val="tx1"/>
            </w14:solidFill>
          </w14:textFill>
        </w:rPr>
        <w:t xml:space="preserve">过程中被认定违纪违规的人员，取消录取资格。 </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2. </w:t>
      </w:r>
      <w:r>
        <w:rPr>
          <w:rFonts w:hint="eastAsia" w:ascii="Times New Roman" w:hAnsi="Times New Roman" w:eastAsia="仿宋_GB2312" w:cs="Times New Roman"/>
          <w:color w:val="000000" w:themeColor="text1"/>
          <w:sz w:val="32"/>
          <w:szCs w:val="32"/>
          <w14:textFill>
            <w14:solidFill>
              <w14:schemeClr w14:val="tx1"/>
            </w14:solidFill>
          </w14:textFill>
        </w:rPr>
        <w:t>报考人员应随时关注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泰来镇</w:t>
      </w:r>
      <w:r>
        <w:rPr>
          <w:rFonts w:hint="eastAsia" w:ascii="Times New Roman" w:hAnsi="Times New Roman" w:eastAsia="仿宋_GB2312" w:cs="Times New Roman"/>
          <w:color w:val="000000" w:themeColor="text1"/>
          <w:sz w:val="32"/>
          <w:szCs w:val="32"/>
          <w14:textFill>
            <w14:solidFill>
              <w14:schemeClr w14:val="tx1"/>
            </w14:solidFill>
          </w14:textFill>
        </w:rPr>
        <w:t>发布的公告或通知，保持通讯畅通，因个人原因导致错过任何环节的，报考人员自行承担相关责任。</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3.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考试各</w:t>
      </w:r>
      <w:r>
        <w:rPr>
          <w:rFonts w:hint="eastAsia" w:ascii="Times New Roman" w:hAnsi="Times New Roman" w:eastAsia="仿宋_GB2312" w:cs="Times New Roman"/>
          <w:color w:val="000000" w:themeColor="text1"/>
          <w:sz w:val="32"/>
          <w:szCs w:val="32"/>
          <w14:textFill>
            <w14:solidFill>
              <w14:schemeClr w14:val="tx1"/>
            </w14:solidFill>
          </w14:textFill>
        </w:rPr>
        <w:t>环节的疫情防控工作按省、市、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县</w:t>
      </w:r>
      <w:r>
        <w:rPr>
          <w:rFonts w:hint="eastAsia" w:ascii="Times New Roman" w:hAnsi="Times New Roman" w:eastAsia="仿宋_GB2312" w:cs="Times New Roman"/>
          <w:color w:val="000000" w:themeColor="text1"/>
          <w:sz w:val="32"/>
          <w:szCs w:val="32"/>
          <w14:textFill>
            <w14:solidFill>
              <w14:schemeClr w14:val="tx1"/>
            </w14:solidFill>
          </w14:textFill>
        </w:rPr>
        <w:t>疫情防控有关要求执行。</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4. </w:t>
      </w:r>
      <w:r>
        <w:rPr>
          <w:rFonts w:ascii="Times New Roman" w:hAnsi="Times New Roman" w:eastAsia="仿宋_GB2312" w:cs="Times New Roman"/>
          <w:color w:val="000000" w:themeColor="text1"/>
          <w:sz w:val="32"/>
          <w:szCs w:val="32"/>
          <w14:textFill>
            <w14:solidFill>
              <w14:schemeClr w14:val="tx1"/>
            </w14:solidFill>
          </w14:textFill>
        </w:rPr>
        <w:t>此公告由泰来镇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人民</w:t>
      </w:r>
      <w:r>
        <w:rPr>
          <w:rFonts w:ascii="Times New Roman" w:hAnsi="Times New Roman" w:eastAsia="仿宋_GB2312" w:cs="Times New Roman"/>
          <w:color w:val="000000" w:themeColor="text1"/>
          <w:sz w:val="32"/>
          <w:szCs w:val="32"/>
          <w14:textFill>
            <w14:solidFill>
              <w14:schemeClr w14:val="tx1"/>
            </w14:solidFill>
          </w14:textFill>
        </w:rPr>
        <w:t xml:space="preserve">政府负责解释。 </w:t>
      </w: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附件：</w:t>
      </w:r>
      <w:r>
        <w:rPr>
          <w:rFonts w:hint="eastAsia" w:ascii="Times New Roman" w:hAnsi="Times New Roman" w:eastAsia="仿宋_GB2312" w:cs="Times New Roman"/>
          <w:color w:val="000000" w:themeColor="text1"/>
          <w:sz w:val="32"/>
          <w:szCs w:val="32"/>
          <w14:textFill>
            <w14:solidFill>
              <w14:schemeClr w14:val="tx1"/>
            </w14:solidFill>
          </w14:textFill>
        </w:rPr>
        <w:t>泰来镇公开招聘社区工作者报名表</w:t>
      </w:r>
    </w:p>
    <w:p>
      <w:pPr>
        <w:spacing w:line="600" w:lineRule="exact"/>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中共泰来县泰来镇委员会</w:t>
      </w:r>
    </w:p>
    <w:p>
      <w:pPr>
        <w:spacing w:line="600" w:lineRule="exact"/>
        <w:ind w:firstLine="4800" w:firstLineChars="1500"/>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泰来县泰来镇人民政府</w:t>
      </w:r>
    </w:p>
    <w:p>
      <w:pPr>
        <w:spacing w:line="600" w:lineRule="exact"/>
        <w:ind w:firstLine="640"/>
        <w:jc w:val="cente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2022年4月8日</w:t>
      </w:r>
    </w:p>
    <w:p>
      <w:pPr>
        <w:spacing w:line="600" w:lineRule="exact"/>
        <w:ind w:firstLine="640"/>
        <w:jc w:val="cente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3" w:type="default"/>
          <w:pgSz w:w="11906" w:h="16838"/>
          <w:pgMar w:top="1587" w:right="1587" w:bottom="1587" w:left="1587" w:header="851" w:footer="992" w:gutter="0"/>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8"/>
          <w:szCs w:val="28"/>
          <w:lang w:eastAsia="zh-CN"/>
        </w:rPr>
      </w:pPr>
      <w:r>
        <w:rPr>
          <w:rFonts w:hint="eastAsia"/>
          <w:sz w:val="28"/>
          <w:szCs w:val="28"/>
          <w:lang w:eastAsia="zh-CN"/>
        </w:rPr>
        <w:t>附件：</w:t>
      </w:r>
    </w:p>
    <w:p>
      <w:pPr>
        <w:jc w:val="center"/>
        <w:rPr>
          <w:rFonts w:hint="eastAsia"/>
          <w:sz w:val="44"/>
          <w:szCs w:val="44"/>
        </w:rPr>
      </w:pPr>
      <w:r>
        <w:rPr>
          <w:rFonts w:hint="eastAsia" w:ascii="方正小标宋简体" w:hAnsi="方正小标宋简体" w:eastAsia="方正小标宋简体" w:cs="方正小标宋简体"/>
          <w:b w:val="0"/>
          <w:bCs w:val="0"/>
          <w:sz w:val="44"/>
          <w:szCs w:val="44"/>
          <w:lang w:eastAsia="zh-CN"/>
        </w:rPr>
        <w:t>泰来镇</w:t>
      </w:r>
      <w:r>
        <w:rPr>
          <w:rFonts w:hint="eastAsia" w:ascii="方正小标宋简体" w:hAnsi="方正小标宋简体" w:eastAsia="方正小标宋简体" w:cs="方正小标宋简体"/>
          <w:b w:val="0"/>
          <w:bCs w:val="0"/>
          <w:sz w:val="44"/>
          <w:szCs w:val="44"/>
        </w:rPr>
        <w:t>公开招聘</w:t>
      </w:r>
      <w:r>
        <w:rPr>
          <w:rFonts w:hint="eastAsia" w:ascii="方正小标宋简体" w:hAnsi="方正小标宋简体" w:eastAsia="方正小标宋简体" w:cs="方正小标宋简体"/>
          <w:b w:val="0"/>
          <w:bCs w:val="0"/>
          <w:sz w:val="44"/>
          <w:szCs w:val="44"/>
          <w:lang w:val="en-US" w:eastAsia="zh-CN"/>
        </w:rPr>
        <w:t>社区工作者</w:t>
      </w:r>
      <w:r>
        <w:rPr>
          <w:rFonts w:hint="eastAsia" w:ascii="方正小标宋简体" w:hAnsi="方正小标宋简体" w:eastAsia="方正小标宋简体" w:cs="方正小标宋简体"/>
          <w:b w:val="0"/>
          <w:bCs w:val="0"/>
          <w:sz w:val="44"/>
          <w:szCs w:val="44"/>
        </w:rPr>
        <w:t>报名表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586"/>
        <w:gridCol w:w="1188"/>
        <w:gridCol w:w="1290"/>
        <w:gridCol w:w="1080"/>
        <w:gridCol w:w="133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78" w:type="dxa"/>
            <w:noWrap w:val="0"/>
            <w:vAlign w:val="center"/>
          </w:tcPr>
          <w:p>
            <w:pPr>
              <w:jc w:val="center"/>
              <w:rPr>
                <w:rFonts w:hint="eastAsia"/>
                <w:sz w:val="21"/>
                <w:szCs w:val="21"/>
              </w:rPr>
            </w:pPr>
            <w:r>
              <w:rPr>
                <w:rFonts w:hint="eastAsia"/>
                <w:sz w:val="21"/>
                <w:szCs w:val="21"/>
              </w:rPr>
              <w:t>姓名</w:t>
            </w:r>
          </w:p>
        </w:tc>
        <w:tc>
          <w:tcPr>
            <w:tcW w:w="1586" w:type="dxa"/>
            <w:noWrap w:val="0"/>
            <w:vAlign w:val="center"/>
          </w:tcPr>
          <w:p>
            <w:pPr>
              <w:jc w:val="center"/>
              <w:rPr>
                <w:rFonts w:hint="eastAsia"/>
                <w:sz w:val="21"/>
                <w:szCs w:val="21"/>
              </w:rPr>
            </w:pPr>
          </w:p>
        </w:tc>
        <w:tc>
          <w:tcPr>
            <w:tcW w:w="1188" w:type="dxa"/>
            <w:noWrap w:val="0"/>
            <w:vAlign w:val="center"/>
          </w:tcPr>
          <w:p>
            <w:pPr>
              <w:jc w:val="center"/>
              <w:rPr>
                <w:rFonts w:hint="eastAsia"/>
                <w:sz w:val="21"/>
                <w:szCs w:val="21"/>
              </w:rPr>
            </w:pPr>
            <w:r>
              <w:rPr>
                <w:rFonts w:hint="eastAsia"/>
                <w:sz w:val="21"/>
                <w:szCs w:val="21"/>
              </w:rPr>
              <w:t>性别</w:t>
            </w:r>
          </w:p>
        </w:tc>
        <w:tc>
          <w:tcPr>
            <w:tcW w:w="1290" w:type="dxa"/>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sz w:val="21"/>
                <w:szCs w:val="21"/>
              </w:rPr>
              <w:t>出生年月</w:t>
            </w:r>
          </w:p>
        </w:tc>
        <w:tc>
          <w:tcPr>
            <w:tcW w:w="1335" w:type="dxa"/>
            <w:noWrap w:val="0"/>
            <w:vAlign w:val="center"/>
          </w:tcPr>
          <w:p>
            <w:pPr>
              <w:jc w:val="center"/>
              <w:rPr>
                <w:rFonts w:hint="eastAsia"/>
                <w:sz w:val="21"/>
                <w:szCs w:val="21"/>
              </w:rPr>
            </w:pPr>
          </w:p>
        </w:tc>
        <w:tc>
          <w:tcPr>
            <w:tcW w:w="1831" w:type="dxa"/>
            <w:vMerge w:val="restart"/>
            <w:noWrap w:val="0"/>
            <w:vAlign w:val="center"/>
          </w:tcPr>
          <w:p>
            <w:pPr>
              <w:ind w:firstLine="420" w:firstLineChars="200"/>
              <w:jc w:val="both"/>
              <w:rPr>
                <w:rFonts w:hint="eastAsia"/>
                <w:sz w:val="21"/>
                <w:szCs w:val="21"/>
              </w:rPr>
            </w:pPr>
            <w:r>
              <w:rPr>
                <w:rFonts w:hint="eastAsia"/>
                <w:sz w:val="21"/>
                <w:szCs w:val="21"/>
                <w:lang w:eastAsia="zh-CN"/>
              </w:rPr>
              <w:t>粘贴</w:t>
            </w:r>
            <w:r>
              <w:rPr>
                <w:rFonts w:hint="eastAsia"/>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78" w:type="dxa"/>
            <w:noWrap w:val="0"/>
            <w:vAlign w:val="center"/>
          </w:tcPr>
          <w:p>
            <w:pPr>
              <w:jc w:val="center"/>
              <w:rPr>
                <w:rFonts w:hint="eastAsia"/>
                <w:sz w:val="21"/>
                <w:szCs w:val="21"/>
              </w:rPr>
            </w:pPr>
            <w:r>
              <w:rPr>
                <w:rFonts w:hint="eastAsia"/>
                <w:sz w:val="21"/>
                <w:szCs w:val="21"/>
              </w:rPr>
              <w:t>民族</w:t>
            </w:r>
          </w:p>
        </w:tc>
        <w:tc>
          <w:tcPr>
            <w:tcW w:w="1586" w:type="dxa"/>
            <w:noWrap w:val="0"/>
            <w:vAlign w:val="center"/>
          </w:tcPr>
          <w:p>
            <w:pPr>
              <w:jc w:val="center"/>
              <w:rPr>
                <w:rFonts w:hint="eastAsia"/>
                <w:sz w:val="21"/>
                <w:szCs w:val="21"/>
              </w:rPr>
            </w:pPr>
          </w:p>
        </w:tc>
        <w:tc>
          <w:tcPr>
            <w:tcW w:w="1188" w:type="dxa"/>
            <w:noWrap w:val="0"/>
            <w:vAlign w:val="center"/>
          </w:tcPr>
          <w:p>
            <w:pPr>
              <w:jc w:val="center"/>
              <w:rPr>
                <w:rFonts w:hint="eastAsia"/>
                <w:sz w:val="21"/>
                <w:szCs w:val="21"/>
              </w:rPr>
            </w:pPr>
            <w:r>
              <w:rPr>
                <w:rFonts w:hint="eastAsia"/>
                <w:sz w:val="21"/>
                <w:szCs w:val="21"/>
              </w:rPr>
              <w:t>籍贯</w:t>
            </w:r>
          </w:p>
        </w:tc>
        <w:tc>
          <w:tcPr>
            <w:tcW w:w="1290" w:type="dxa"/>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sz w:val="21"/>
                <w:szCs w:val="21"/>
              </w:rPr>
              <w:t>政治面貌</w:t>
            </w:r>
          </w:p>
        </w:tc>
        <w:tc>
          <w:tcPr>
            <w:tcW w:w="1335" w:type="dxa"/>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78" w:type="dxa"/>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学历</w:t>
            </w:r>
          </w:p>
        </w:tc>
        <w:tc>
          <w:tcPr>
            <w:tcW w:w="1586" w:type="dxa"/>
            <w:noWrap w:val="0"/>
            <w:vAlign w:val="center"/>
          </w:tcPr>
          <w:p>
            <w:pPr>
              <w:jc w:val="center"/>
              <w:rPr>
                <w:rFonts w:hint="eastAsia"/>
                <w:sz w:val="21"/>
                <w:szCs w:val="21"/>
              </w:rPr>
            </w:pPr>
          </w:p>
        </w:tc>
        <w:tc>
          <w:tcPr>
            <w:tcW w:w="1188" w:type="dxa"/>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18"/>
                <w:szCs w:val="18"/>
                <w:lang w:bidi="ar"/>
              </w:rPr>
              <w:t>毕业院校</w:t>
            </w:r>
            <w:r>
              <w:rPr>
                <w:rFonts w:hint="eastAsia" w:ascii="宋体" w:hAnsi="宋体" w:cs="宋体"/>
                <w:color w:val="000000"/>
                <w:kern w:val="0"/>
                <w:sz w:val="18"/>
                <w:szCs w:val="18"/>
                <w:lang w:val="en-US" w:eastAsia="zh-CN" w:bidi="ar"/>
              </w:rPr>
              <w:t xml:space="preserve"> </w:t>
            </w:r>
            <w:r>
              <w:rPr>
                <w:rFonts w:hint="eastAsia" w:ascii="宋体" w:hAnsi="宋体" w:cs="宋体"/>
                <w:color w:val="000000"/>
                <w:kern w:val="0"/>
                <w:sz w:val="18"/>
                <w:szCs w:val="18"/>
                <w:lang w:eastAsia="zh-CN" w:bidi="ar"/>
              </w:rPr>
              <w:t>专业及时间</w:t>
            </w:r>
          </w:p>
        </w:tc>
        <w:tc>
          <w:tcPr>
            <w:tcW w:w="3705" w:type="dxa"/>
            <w:gridSpan w:val="3"/>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78" w:type="dxa"/>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是否符合加分条件</w:t>
            </w:r>
          </w:p>
        </w:tc>
        <w:tc>
          <w:tcPr>
            <w:tcW w:w="1586" w:type="dxa"/>
            <w:noWrap w:val="0"/>
            <w:vAlign w:val="center"/>
          </w:tcPr>
          <w:p>
            <w:pPr>
              <w:jc w:val="center"/>
              <w:rPr>
                <w:rFonts w:hint="eastAsia"/>
                <w:sz w:val="21"/>
                <w:szCs w:val="21"/>
              </w:rPr>
            </w:pPr>
          </w:p>
        </w:tc>
        <w:tc>
          <w:tcPr>
            <w:tcW w:w="1188" w:type="dxa"/>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具体加分项目</w:t>
            </w:r>
          </w:p>
        </w:tc>
        <w:tc>
          <w:tcPr>
            <w:tcW w:w="3705" w:type="dxa"/>
            <w:gridSpan w:val="3"/>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78" w:type="dxa"/>
            <w:noWrap w:val="0"/>
            <w:vAlign w:val="center"/>
          </w:tcPr>
          <w:p>
            <w:pPr>
              <w:widowControl/>
              <w:jc w:val="center"/>
              <w:textAlignment w:val="center"/>
              <w:rPr>
                <w:rFonts w:hint="eastAsia"/>
                <w:sz w:val="21"/>
                <w:szCs w:val="21"/>
              </w:rPr>
            </w:pPr>
            <w:r>
              <w:rPr>
                <w:rFonts w:hint="eastAsia"/>
                <w:sz w:val="21"/>
                <w:szCs w:val="21"/>
              </w:rPr>
              <w:t>身份</w:t>
            </w:r>
          </w:p>
          <w:p>
            <w:pPr>
              <w:widowControl/>
              <w:jc w:val="center"/>
              <w:textAlignment w:val="center"/>
              <w:rPr>
                <w:rFonts w:hint="eastAsia" w:ascii="宋体" w:hAnsi="宋体" w:cs="宋体"/>
                <w:color w:val="000000"/>
                <w:sz w:val="21"/>
                <w:szCs w:val="21"/>
              </w:rPr>
            </w:pPr>
            <w:r>
              <w:rPr>
                <w:rFonts w:hint="eastAsia"/>
                <w:sz w:val="21"/>
                <w:szCs w:val="21"/>
              </w:rPr>
              <w:t>证号</w:t>
            </w:r>
          </w:p>
        </w:tc>
        <w:tc>
          <w:tcPr>
            <w:tcW w:w="4064" w:type="dxa"/>
            <w:gridSpan w:val="3"/>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ascii="宋体" w:hAnsi="宋体" w:cs="宋体"/>
                <w:color w:val="000000"/>
                <w:kern w:val="0"/>
                <w:sz w:val="21"/>
                <w:szCs w:val="21"/>
                <w:lang w:bidi="ar"/>
              </w:rPr>
              <w:t>联系方式</w:t>
            </w:r>
          </w:p>
        </w:tc>
        <w:tc>
          <w:tcPr>
            <w:tcW w:w="3166" w:type="dxa"/>
            <w:gridSpan w:val="2"/>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78" w:type="dxa"/>
            <w:noWrap w:val="0"/>
            <w:vAlign w:val="center"/>
          </w:tcPr>
          <w:p>
            <w:pPr>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户口</w:t>
            </w:r>
          </w:p>
          <w:p>
            <w:pPr>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所在地</w:t>
            </w:r>
          </w:p>
        </w:tc>
        <w:tc>
          <w:tcPr>
            <w:tcW w:w="2774" w:type="dxa"/>
            <w:gridSpan w:val="2"/>
            <w:noWrap w:val="0"/>
            <w:vAlign w:val="center"/>
          </w:tcPr>
          <w:p>
            <w:pPr>
              <w:jc w:val="center"/>
              <w:rPr>
                <w:rFonts w:hint="eastAsia"/>
                <w:sz w:val="21"/>
                <w:szCs w:val="21"/>
              </w:rPr>
            </w:pPr>
          </w:p>
        </w:tc>
        <w:tc>
          <w:tcPr>
            <w:tcW w:w="1290" w:type="dxa"/>
            <w:noWrap w:val="0"/>
            <w:vAlign w:val="center"/>
          </w:tcPr>
          <w:p>
            <w:pPr>
              <w:jc w:val="center"/>
              <w:rPr>
                <w:rFonts w:hint="default" w:eastAsia="宋体"/>
                <w:sz w:val="21"/>
                <w:szCs w:val="21"/>
                <w:lang w:val="en-US" w:eastAsia="zh-CN"/>
              </w:rPr>
            </w:pPr>
            <w:r>
              <w:rPr>
                <w:rFonts w:hint="eastAsia" w:ascii="宋体" w:hAnsi="宋体" w:cs="宋体"/>
                <w:color w:val="000000"/>
                <w:kern w:val="0"/>
                <w:sz w:val="21"/>
                <w:szCs w:val="21"/>
                <w:lang w:bidi="ar"/>
              </w:rPr>
              <w:t>现</w:t>
            </w:r>
            <w:r>
              <w:rPr>
                <w:rFonts w:hint="eastAsia" w:ascii="宋体" w:hAnsi="宋体" w:cs="宋体"/>
                <w:color w:val="000000"/>
                <w:kern w:val="0"/>
                <w:sz w:val="21"/>
                <w:szCs w:val="21"/>
                <w:lang w:val="en-US" w:eastAsia="zh-CN" w:bidi="ar"/>
              </w:rPr>
              <w:t>工作单位</w:t>
            </w:r>
          </w:p>
        </w:tc>
        <w:tc>
          <w:tcPr>
            <w:tcW w:w="4246" w:type="dxa"/>
            <w:gridSpan w:val="3"/>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978" w:type="dxa"/>
            <w:noWrap w:val="0"/>
            <w:vAlign w:val="center"/>
          </w:tcPr>
          <w:p>
            <w:pPr>
              <w:jc w:val="center"/>
              <w:rPr>
                <w:rFonts w:hint="eastAsia"/>
                <w:sz w:val="24"/>
                <w:szCs w:val="24"/>
              </w:rPr>
            </w:pPr>
            <w:r>
              <w:rPr>
                <w:rFonts w:hint="eastAsia"/>
                <w:sz w:val="24"/>
                <w:szCs w:val="24"/>
              </w:rPr>
              <w:t>主要经历（从高中填写）</w:t>
            </w:r>
          </w:p>
          <w:p>
            <w:pPr>
              <w:jc w:val="center"/>
              <w:rPr>
                <w:rFonts w:hint="eastAsia"/>
                <w:sz w:val="24"/>
              </w:rPr>
            </w:pPr>
          </w:p>
        </w:tc>
        <w:tc>
          <w:tcPr>
            <w:tcW w:w="8310" w:type="dxa"/>
            <w:gridSpan w:val="6"/>
            <w:noWrap w:val="0"/>
            <w:vAlign w:val="top"/>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例：</w:t>
            </w:r>
          </w:p>
          <w:p>
            <w:pPr>
              <w:widowControl/>
              <w:rPr>
                <w:rFonts w:hint="eastAsia" w:ascii="仿宋_GB2312" w:hAnsi="宋体" w:eastAsia="仿宋_GB2312" w:cs="宋体"/>
                <w:kern w:val="0"/>
                <w:sz w:val="24"/>
              </w:rPr>
            </w:pPr>
            <w:r>
              <w:rPr>
                <w:rFonts w:ascii="仿宋_GB2312" w:hAnsi="宋体" w:eastAsia="仿宋_GB2312" w:cs="宋体"/>
                <w:kern w:val="0"/>
                <w:sz w:val="24"/>
              </w:rPr>
              <w:t>2000.09</w:t>
            </w:r>
            <w:r>
              <w:rPr>
                <w:rFonts w:hint="eastAsia" w:ascii="仿宋_GB2312" w:hAnsi="宋体" w:eastAsia="仿宋_GB2312" w:cs="宋体"/>
                <w:kern w:val="0"/>
                <w:sz w:val="24"/>
                <w:lang w:val="en-US" w:eastAsia="zh-CN"/>
              </w:rPr>
              <w:t>--</w:t>
            </w:r>
            <w:r>
              <w:rPr>
                <w:rFonts w:ascii="仿宋_GB2312" w:hAnsi="宋体" w:eastAsia="仿宋_GB2312" w:cs="宋体"/>
                <w:kern w:val="0"/>
                <w:sz w:val="24"/>
              </w:rPr>
              <w:t xml:space="preserve">2000.06  </w:t>
            </w:r>
            <w:r>
              <w:rPr>
                <w:rFonts w:hint="eastAsia" w:ascii="仿宋_GB2312" w:hAnsi="宋体" w:eastAsia="仿宋_GB2312" w:cs="宋体"/>
                <w:kern w:val="0"/>
                <w:sz w:val="24"/>
                <w:lang w:val="en-US" w:eastAsia="zh-CN"/>
              </w:rPr>
              <w:t>**</w:t>
            </w:r>
            <w:r>
              <w:rPr>
                <w:rFonts w:hint="eastAsia" w:ascii="仿宋_GB2312" w:hAnsi="宋体" w:eastAsia="仿宋_GB2312" w:cs="宋体"/>
                <w:kern w:val="0"/>
                <w:sz w:val="24"/>
              </w:rPr>
              <w:t>市第</w:t>
            </w:r>
            <w:r>
              <w:rPr>
                <w:rFonts w:hint="eastAsia" w:ascii="仿宋_GB2312" w:hAnsi="宋体" w:eastAsia="仿宋_GB2312" w:cs="宋体"/>
                <w:kern w:val="0"/>
                <w:sz w:val="24"/>
                <w:lang w:val="en-US" w:eastAsia="zh-CN"/>
              </w:rPr>
              <w:t>XX</w:t>
            </w:r>
            <w:r>
              <w:rPr>
                <w:rFonts w:hint="eastAsia" w:ascii="仿宋_GB2312" w:hAnsi="宋体" w:eastAsia="仿宋_GB2312" w:cs="宋体"/>
                <w:kern w:val="0"/>
                <w:sz w:val="24"/>
              </w:rPr>
              <w:t xml:space="preserve">中学 </w:t>
            </w:r>
            <w:r>
              <w:rPr>
                <w:rFonts w:ascii="仿宋_GB2312" w:hAnsi="宋体" w:eastAsia="仿宋_GB2312" w:cs="宋体"/>
                <w:kern w:val="0"/>
                <w:sz w:val="24"/>
              </w:rPr>
              <w:t xml:space="preserve">  </w:t>
            </w:r>
            <w:r>
              <w:rPr>
                <w:rFonts w:hint="eastAsia" w:ascii="仿宋_GB2312" w:hAnsi="宋体" w:eastAsia="仿宋_GB2312" w:cs="宋体"/>
                <w:kern w:val="0"/>
                <w:sz w:val="24"/>
              </w:rPr>
              <w:t>学生</w:t>
            </w:r>
          </w:p>
          <w:p>
            <w:pPr>
              <w:widowControl/>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2000.06--2000.08  待业</w:t>
            </w:r>
          </w:p>
          <w:p>
            <w:pPr>
              <w:widowControl/>
              <w:rPr>
                <w:rFonts w:hint="eastAsia" w:ascii="仿宋_GB2312" w:hAnsi="宋体" w:eastAsia="仿宋_GB2312" w:cs="宋体"/>
                <w:kern w:val="0"/>
                <w:sz w:val="24"/>
              </w:rPr>
            </w:pPr>
            <w:r>
              <w:rPr>
                <w:rFonts w:hint="eastAsia" w:ascii="仿宋_GB2312" w:hAnsi="宋体" w:eastAsia="仿宋_GB2312" w:cs="宋体"/>
                <w:kern w:val="0"/>
                <w:sz w:val="24"/>
              </w:rPr>
              <w:t>2</w:t>
            </w:r>
            <w:r>
              <w:rPr>
                <w:rFonts w:ascii="仿宋_GB2312" w:hAnsi="宋体" w:eastAsia="仿宋_GB2312" w:cs="宋体"/>
                <w:kern w:val="0"/>
                <w:sz w:val="24"/>
              </w:rPr>
              <w:t>000.0</w:t>
            </w:r>
            <w:r>
              <w:rPr>
                <w:rFonts w:hint="eastAsia" w:ascii="仿宋_GB2312" w:hAnsi="宋体" w:eastAsia="仿宋_GB2312" w:cs="宋体"/>
                <w:kern w:val="0"/>
                <w:sz w:val="24"/>
                <w:lang w:val="en-US" w:eastAsia="zh-CN"/>
              </w:rPr>
              <w:t>8--</w:t>
            </w:r>
            <w:r>
              <w:rPr>
                <w:rFonts w:ascii="仿宋_GB2312" w:hAnsi="宋体" w:eastAsia="仿宋_GB2312" w:cs="宋体"/>
                <w:kern w:val="0"/>
                <w:sz w:val="24"/>
              </w:rPr>
              <w:t>20</w:t>
            </w:r>
            <w:r>
              <w:rPr>
                <w:rFonts w:hint="eastAsia" w:ascii="仿宋_GB2312" w:hAnsi="宋体" w:eastAsia="仿宋_GB2312" w:cs="宋体"/>
                <w:kern w:val="0"/>
                <w:sz w:val="24"/>
                <w:lang w:val="en-US" w:eastAsia="zh-CN"/>
              </w:rPr>
              <w:t>1</w:t>
            </w:r>
            <w:r>
              <w:rPr>
                <w:rFonts w:ascii="仿宋_GB2312" w:hAnsi="宋体" w:eastAsia="仿宋_GB2312" w:cs="宋体"/>
                <w:kern w:val="0"/>
                <w:sz w:val="24"/>
              </w:rPr>
              <w:t xml:space="preserve">0.12 </w:t>
            </w: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w:t>
            </w:r>
            <w:r>
              <w:rPr>
                <w:rFonts w:hint="eastAsia" w:ascii="仿宋_GB2312" w:hAnsi="宋体" w:eastAsia="仿宋_GB2312" w:cs="宋体"/>
                <w:kern w:val="0"/>
                <w:sz w:val="24"/>
              </w:rPr>
              <w:t xml:space="preserve">XX公司 </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职员</w:t>
            </w: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trPr>
        <w:tc>
          <w:tcPr>
            <w:tcW w:w="978" w:type="dxa"/>
            <w:tcBorders>
              <w:top w:val="single" w:color="auto" w:sz="6" w:space="0"/>
              <w:left w:val="single" w:color="auto" w:sz="4" w:space="0"/>
              <w:bottom w:val="single" w:color="auto" w:sz="6" w:space="0"/>
              <w:right w:val="single" w:color="auto" w:sz="6" w:space="0"/>
            </w:tcBorders>
            <w:noWrap w:val="0"/>
            <w:vAlign w:val="center"/>
          </w:tcPr>
          <w:p>
            <w:pPr>
              <w:jc w:val="center"/>
              <w:rPr>
                <w:rFonts w:hAnsi="宋体"/>
                <w:sz w:val="24"/>
                <w:szCs w:val="24"/>
              </w:rPr>
            </w:pPr>
            <w:r>
              <w:rPr>
                <w:rFonts w:hint="eastAsia" w:hAnsi="宋体"/>
                <w:sz w:val="24"/>
                <w:szCs w:val="24"/>
              </w:rPr>
              <w:t>承</w:t>
            </w:r>
          </w:p>
          <w:p>
            <w:pPr>
              <w:jc w:val="center"/>
              <w:rPr>
                <w:rFonts w:hint="eastAsia" w:hAnsi="宋体"/>
                <w:sz w:val="24"/>
                <w:szCs w:val="24"/>
              </w:rPr>
            </w:pPr>
          </w:p>
          <w:p>
            <w:pPr>
              <w:jc w:val="center"/>
              <w:rPr>
                <w:rFonts w:hint="eastAsia" w:hAnsi="宋体"/>
                <w:sz w:val="24"/>
                <w:szCs w:val="24"/>
              </w:rPr>
            </w:pPr>
            <w:r>
              <w:rPr>
                <w:rFonts w:hint="eastAsia" w:hAnsi="宋体"/>
                <w:sz w:val="24"/>
                <w:szCs w:val="24"/>
              </w:rPr>
              <w:t>诺</w:t>
            </w:r>
          </w:p>
          <w:p>
            <w:pPr>
              <w:jc w:val="center"/>
              <w:rPr>
                <w:rFonts w:hint="eastAsia" w:hAnsi="宋体"/>
                <w:sz w:val="24"/>
                <w:szCs w:val="24"/>
                <w:lang w:eastAsia="zh-CN"/>
              </w:rPr>
            </w:pPr>
          </w:p>
          <w:p>
            <w:pPr>
              <w:jc w:val="center"/>
              <w:rPr>
                <w:rFonts w:hint="eastAsia" w:hAnsi="宋体" w:eastAsia="宋体"/>
                <w:szCs w:val="21"/>
                <w:lang w:eastAsia="zh-CN"/>
              </w:rPr>
            </w:pPr>
            <w:r>
              <w:rPr>
                <w:rFonts w:hint="eastAsia" w:hAnsi="宋体"/>
                <w:sz w:val="24"/>
                <w:szCs w:val="24"/>
                <w:lang w:eastAsia="zh-CN"/>
              </w:rPr>
              <w:t>书</w:t>
            </w:r>
          </w:p>
        </w:tc>
        <w:tc>
          <w:tcPr>
            <w:tcW w:w="8310" w:type="dxa"/>
            <w:gridSpan w:val="6"/>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kern w:val="0"/>
                <w:sz w:val="24"/>
              </w:rPr>
            </w:pPr>
            <w:r>
              <w:rPr>
                <w:rFonts w:hint="eastAsia" w:ascii="楷体_GB2312" w:eastAsia="楷体_GB2312"/>
                <w:sz w:val="44"/>
                <w:szCs w:val="44"/>
              </w:rPr>
              <w:t xml:space="preserve">  </w:t>
            </w:r>
            <w:r>
              <w:rPr>
                <w:rFonts w:hint="eastAsia" w:ascii="宋体" w:hAnsi="宋体" w:cs="宋体"/>
                <w:kern w:val="0"/>
                <w:sz w:val="24"/>
              </w:rPr>
              <w:t>本人已仔细阅读《</w:t>
            </w:r>
            <w:r>
              <w:rPr>
                <w:rFonts w:hint="eastAsia" w:ascii="宋体" w:hAnsi="宋体" w:cs="宋体"/>
                <w:kern w:val="0"/>
                <w:sz w:val="24"/>
                <w:lang w:eastAsia="zh-CN"/>
              </w:rPr>
              <w:t>泰来镇</w:t>
            </w:r>
            <w:r>
              <w:rPr>
                <w:rFonts w:hint="eastAsia" w:ascii="宋体" w:hAnsi="宋体" w:cs="宋体"/>
                <w:kern w:val="0"/>
                <w:sz w:val="24"/>
              </w:rPr>
              <w:t>公开招聘</w:t>
            </w:r>
            <w:r>
              <w:rPr>
                <w:rFonts w:hint="eastAsia" w:ascii="宋体" w:hAnsi="宋体" w:cs="宋体"/>
                <w:kern w:val="0"/>
                <w:sz w:val="24"/>
                <w:lang w:val="en-US" w:eastAsia="zh-CN"/>
              </w:rPr>
              <w:t>社区工作者</w:t>
            </w:r>
            <w:r>
              <w:rPr>
                <w:rFonts w:hint="eastAsia" w:ascii="宋体" w:hAnsi="宋体" w:cs="宋体"/>
                <w:kern w:val="0"/>
                <w:sz w:val="24"/>
              </w:rPr>
              <w:t>公告》，清楚并理解其内容，符合报考岗位条件要求。我郑重承诺：本人所填报并提供的个人信息、证明资料、有关证件等真实、准确，能自觉遵守</w:t>
            </w:r>
            <w:r>
              <w:rPr>
                <w:rFonts w:hint="eastAsia" w:ascii="宋体" w:hAnsi="宋体" w:cs="宋体"/>
                <w:kern w:val="0"/>
                <w:sz w:val="24"/>
                <w:lang w:eastAsia="zh-CN"/>
              </w:rPr>
              <w:t>本次</w:t>
            </w:r>
            <w:r>
              <w:rPr>
                <w:rFonts w:hint="eastAsia" w:ascii="宋体" w:hAnsi="宋体" w:cs="宋体"/>
                <w:kern w:val="0"/>
                <w:sz w:val="24"/>
              </w:rPr>
              <w:t>公开招聘的各项规定，诚实守信、严守纪律，认真履行报考人员义务。本人自愿承担因提供有关信息资料、证件不实或违反本次考试有关纪律规定所造成的一切后果直至法律责任。</w:t>
            </w:r>
            <w:r>
              <w:rPr>
                <w:rFonts w:hint="eastAsia" w:ascii="宋体" w:hAnsi="宋体" w:cs="宋体"/>
                <w:kern w:val="0"/>
                <w:sz w:val="24"/>
                <w:lang w:val="en-US" w:eastAsia="zh-CN"/>
              </w:rPr>
              <w:t>若被录取愿服从工作调剂。</w:t>
            </w:r>
            <w:r>
              <w:rPr>
                <w:rFonts w:hint="eastAsia" w:ascii="宋体" w:hAnsi="宋体" w:cs="宋体"/>
                <w:kern w:val="0"/>
                <w:sz w:val="24"/>
              </w:rPr>
              <w:t xml:space="preserve"> </w:t>
            </w:r>
          </w:p>
          <w:p>
            <w:pPr>
              <w:spacing w:line="400" w:lineRule="exact"/>
              <w:ind w:firstLine="960" w:firstLineChars="400"/>
              <w:rPr>
                <w:sz w:val="18"/>
                <w:szCs w:val="18"/>
              </w:rPr>
            </w:pPr>
            <w:r>
              <w:rPr>
                <w:rFonts w:hint="eastAsia" w:ascii="宋体" w:hAnsi="宋体" w:cs="宋体"/>
                <w:kern w:val="0"/>
                <w:sz w:val="24"/>
              </w:rPr>
              <w:t xml:space="preserve">     承诺人</w:t>
            </w:r>
            <w:r>
              <w:rPr>
                <w:rFonts w:ascii="宋体" w:hAnsi="宋体" w:cs="宋体"/>
                <w:kern w:val="0"/>
                <w:sz w:val="24"/>
              </w:rPr>
              <w:t>签名</w:t>
            </w:r>
            <w:r>
              <w:rPr>
                <w:rFonts w:hint="eastAsia" w:ascii="宋体" w:hAnsi="宋体" w:cs="宋体"/>
                <w:kern w:val="0"/>
                <w:sz w:val="24"/>
                <w:lang w:eastAsia="zh-CN"/>
              </w:rPr>
              <w:t>（机打无效）</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 xml:space="preserve">    </w:t>
            </w:r>
            <w:r>
              <w:rPr>
                <w:rFonts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4" w:hRule="atLeast"/>
        </w:trPr>
        <w:tc>
          <w:tcPr>
            <w:tcW w:w="978" w:type="dxa"/>
            <w:tcBorders>
              <w:top w:val="single" w:color="auto" w:sz="6" w:space="0"/>
              <w:left w:val="single" w:color="auto" w:sz="4" w:space="0"/>
              <w:bottom w:val="single" w:color="auto" w:sz="4" w:space="0"/>
              <w:right w:val="single" w:color="auto" w:sz="6" w:space="0"/>
            </w:tcBorders>
            <w:noWrap w:val="0"/>
            <w:vAlign w:val="center"/>
          </w:tcPr>
          <w:p>
            <w:pPr>
              <w:jc w:val="center"/>
              <w:rPr>
                <w:rFonts w:hAnsi="宋体"/>
                <w:sz w:val="24"/>
                <w:szCs w:val="24"/>
              </w:rPr>
            </w:pPr>
            <w:r>
              <w:rPr>
                <w:rFonts w:hint="eastAsia" w:hAnsi="宋体"/>
                <w:sz w:val="24"/>
                <w:szCs w:val="24"/>
              </w:rPr>
              <w:t>报考</w:t>
            </w:r>
          </w:p>
          <w:p>
            <w:pPr>
              <w:jc w:val="center"/>
              <w:rPr>
                <w:rFonts w:hAnsi="宋体"/>
                <w:sz w:val="24"/>
                <w:szCs w:val="24"/>
              </w:rPr>
            </w:pPr>
            <w:r>
              <w:rPr>
                <w:rFonts w:hint="eastAsia" w:hAnsi="宋体"/>
                <w:sz w:val="24"/>
                <w:szCs w:val="24"/>
              </w:rPr>
              <w:t>资格</w:t>
            </w:r>
          </w:p>
          <w:p>
            <w:pPr>
              <w:jc w:val="center"/>
              <w:rPr>
                <w:rFonts w:hAnsi="宋体"/>
                <w:sz w:val="24"/>
                <w:szCs w:val="24"/>
              </w:rPr>
            </w:pPr>
            <w:r>
              <w:rPr>
                <w:rFonts w:hint="eastAsia" w:hAnsi="宋体"/>
                <w:sz w:val="24"/>
                <w:szCs w:val="24"/>
              </w:rPr>
              <w:t>审查</w:t>
            </w:r>
          </w:p>
          <w:p>
            <w:pPr>
              <w:jc w:val="center"/>
              <w:rPr>
                <w:rFonts w:hAnsi="宋体"/>
                <w:sz w:val="24"/>
                <w:szCs w:val="24"/>
              </w:rPr>
            </w:pPr>
            <w:r>
              <w:rPr>
                <w:rFonts w:hint="eastAsia" w:hAnsi="宋体"/>
                <w:sz w:val="24"/>
                <w:szCs w:val="24"/>
              </w:rPr>
              <w:t>意见</w:t>
            </w:r>
          </w:p>
        </w:tc>
        <w:tc>
          <w:tcPr>
            <w:tcW w:w="8310" w:type="dxa"/>
            <w:gridSpan w:val="6"/>
            <w:tcBorders>
              <w:top w:val="single" w:color="auto" w:sz="6" w:space="0"/>
              <w:left w:val="single" w:color="auto" w:sz="6" w:space="0"/>
              <w:bottom w:val="single" w:color="auto" w:sz="4" w:space="0"/>
              <w:right w:val="single" w:color="auto" w:sz="4" w:space="0"/>
            </w:tcBorders>
            <w:noWrap w:val="0"/>
            <w:vAlign w:val="center"/>
          </w:tcPr>
          <w:p>
            <w:pPr>
              <w:spacing w:line="240" w:lineRule="exact"/>
              <w:rPr>
                <w:rFonts w:ascii="仿宋_GB2312" w:hAnsi="宋体" w:eastAsia="仿宋_GB2312"/>
                <w:sz w:val="24"/>
              </w:rPr>
            </w:pPr>
            <w:r>
              <w:rPr>
                <w:rFonts w:hint="eastAsia" w:ascii="仿宋_GB2312" w:hAnsi="宋体" w:eastAsia="仿宋_GB2312"/>
                <w:sz w:val="24"/>
              </w:rPr>
              <w:t xml:space="preserve">  </w:t>
            </w: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360" w:lineRule="exact"/>
              <w:ind w:firstLine="6000" w:firstLineChars="2500"/>
              <w:rPr>
                <w:rFonts w:ascii="宋体" w:hAnsi="宋体" w:cs="宋体"/>
                <w:kern w:val="0"/>
                <w:sz w:val="24"/>
              </w:rPr>
            </w:pPr>
          </w:p>
          <w:p>
            <w:pPr>
              <w:spacing w:line="360" w:lineRule="exact"/>
              <w:ind w:firstLine="480" w:firstLineChars="200"/>
              <w:rPr>
                <w:sz w:val="18"/>
                <w:szCs w:val="18"/>
              </w:rPr>
            </w:pPr>
            <w:r>
              <w:rPr>
                <w:rFonts w:hint="eastAsia" w:ascii="宋体" w:hAnsi="宋体" w:cs="宋体"/>
                <w:kern w:val="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ind w:firstLine="641"/>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17787"/>
    <w:multiLevelType w:val="singleLevel"/>
    <w:tmpl w:val="8B117787"/>
    <w:lvl w:ilvl="0" w:tentative="0">
      <w:start w:val="7"/>
      <w:numFmt w:val="decimal"/>
      <w:suff w:val="space"/>
      <w:lvlText w:val="%1."/>
      <w:lvlJc w:val="left"/>
    </w:lvl>
  </w:abstractNum>
  <w:abstractNum w:abstractNumId="1">
    <w:nsid w:val="9238D954"/>
    <w:multiLevelType w:val="singleLevel"/>
    <w:tmpl w:val="9238D954"/>
    <w:lvl w:ilvl="0" w:tentative="0">
      <w:start w:val="3"/>
      <w:numFmt w:val="decimal"/>
      <w:suff w:val="space"/>
      <w:lvlText w:val="%1."/>
      <w:lvlJc w:val="left"/>
    </w:lvl>
  </w:abstractNum>
  <w:abstractNum w:abstractNumId="2">
    <w:nsid w:val="CF1CBAE0"/>
    <w:multiLevelType w:val="singleLevel"/>
    <w:tmpl w:val="CF1CBAE0"/>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07CF8"/>
    <w:rsid w:val="00003B8E"/>
    <w:rsid w:val="000F5D68"/>
    <w:rsid w:val="00192537"/>
    <w:rsid w:val="002A29A0"/>
    <w:rsid w:val="00382FA8"/>
    <w:rsid w:val="00391FAC"/>
    <w:rsid w:val="003E15B7"/>
    <w:rsid w:val="004A4A02"/>
    <w:rsid w:val="005E2AE9"/>
    <w:rsid w:val="00684102"/>
    <w:rsid w:val="008245C4"/>
    <w:rsid w:val="00851345"/>
    <w:rsid w:val="00921174"/>
    <w:rsid w:val="009D336F"/>
    <w:rsid w:val="00BE05BD"/>
    <w:rsid w:val="00C25F90"/>
    <w:rsid w:val="00F1753B"/>
    <w:rsid w:val="010529AD"/>
    <w:rsid w:val="01D24918"/>
    <w:rsid w:val="02434047"/>
    <w:rsid w:val="02C90345"/>
    <w:rsid w:val="03014F1C"/>
    <w:rsid w:val="030202D4"/>
    <w:rsid w:val="03433651"/>
    <w:rsid w:val="035F53A8"/>
    <w:rsid w:val="049416A8"/>
    <w:rsid w:val="049C1B9D"/>
    <w:rsid w:val="055F45BA"/>
    <w:rsid w:val="05D8402F"/>
    <w:rsid w:val="05EC17FC"/>
    <w:rsid w:val="07D6482B"/>
    <w:rsid w:val="07EE56D2"/>
    <w:rsid w:val="085A0D42"/>
    <w:rsid w:val="089563F1"/>
    <w:rsid w:val="08B83E6D"/>
    <w:rsid w:val="0A6C4D95"/>
    <w:rsid w:val="0A7B0365"/>
    <w:rsid w:val="0BE0528C"/>
    <w:rsid w:val="0BFE4EEC"/>
    <w:rsid w:val="0C3649F9"/>
    <w:rsid w:val="0CD16256"/>
    <w:rsid w:val="0D137B5D"/>
    <w:rsid w:val="0ED767A3"/>
    <w:rsid w:val="0F53554E"/>
    <w:rsid w:val="0F6B6D3C"/>
    <w:rsid w:val="0F821797"/>
    <w:rsid w:val="0F8359B1"/>
    <w:rsid w:val="10584980"/>
    <w:rsid w:val="10D445B1"/>
    <w:rsid w:val="111A5A42"/>
    <w:rsid w:val="1142415E"/>
    <w:rsid w:val="1178685A"/>
    <w:rsid w:val="11E06E41"/>
    <w:rsid w:val="12403C02"/>
    <w:rsid w:val="13504FDE"/>
    <w:rsid w:val="14577436"/>
    <w:rsid w:val="146D3161"/>
    <w:rsid w:val="14717E92"/>
    <w:rsid w:val="14B2438A"/>
    <w:rsid w:val="14BA38EE"/>
    <w:rsid w:val="14D21D38"/>
    <w:rsid w:val="15370C9D"/>
    <w:rsid w:val="15950560"/>
    <w:rsid w:val="181A49D9"/>
    <w:rsid w:val="1916214D"/>
    <w:rsid w:val="1A2167DC"/>
    <w:rsid w:val="1A587EBD"/>
    <w:rsid w:val="1B0235A6"/>
    <w:rsid w:val="1BB66FD6"/>
    <w:rsid w:val="1C027BA1"/>
    <w:rsid w:val="1C061AB0"/>
    <w:rsid w:val="1C207CF8"/>
    <w:rsid w:val="1C476FFF"/>
    <w:rsid w:val="1CE7101A"/>
    <w:rsid w:val="1D7C60E1"/>
    <w:rsid w:val="1E6B776D"/>
    <w:rsid w:val="1F0E1492"/>
    <w:rsid w:val="1F8452B0"/>
    <w:rsid w:val="1FF066BC"/>
    <w:rsid w:val="2093167D"/>
    <w:rsid w:val="217B423E"/>
    <w:rsid w:val="21C4375D"/>
    <w:rsid w:val="226E3FC8"/>
    <w:rsid w:val="23047A11"/>
    <w:rsid w:val="2362673D"/>
    <w:rsid w:val="238F115A"/>
    <w:rsid w:val="252E1F46"/>
    <w:rsid w:val="2549755D"/>
    <w:rsid w:val="25DF0569"/>
    <w:rsid w:val="25EF4BA1"/>
    <w:rsid w:val="264D17F1"/>
    <w:rsid w:val="26CA75E5"/>
    <w:rsid w:val="27900FCC"/>
    <w:rsid w:val="285A5935"/>
    <w:rsid w:val="287E1EE8"/>
    <w:rsid w:val="29D24238"/>
    <w:rsid w:val="2A3B698B"/>
    <w:rsid w:val="2ADC2444"/>
    <w:rsid w:val="2BD844A8"/>
    <w:rsid w:val="2BF122DB"/>
    <w:rsid w:val="2C003A9A"/>
    <w:rsid w:val="2D76092E"/>
    <w:rsid w:val="2E906E55"/>
    <w:rsid w:val="31F75B36"/>
    <w:rsid w:val="31FF0FC0"/>
    <w:rsid w:val="32794B13"/>
    <w:rsid w:val="33424381"/>
    <w:rsid w:val="342A1A14"/>
    <w:rsid w:val="347B59EC"/>
    <w:rsid w:val="35EF127D"/>
    <w:rsid w:val="35F24143"/>
    <w:rsid w:val="366C0A8E"/>
    <w:rsid w:val="36DE3173"/>
    <w:rsid w:val="37180CA8"/>
    <w:rsid w:val="37C67771"/>
    <w:rsid w:val="37D746BF"/>
    <w:rsid w:val="37E65E71"/>
    <w:rsid w:val="37FE4E50"/>
    <w:rsid w:val="386148C4"/>
    <w:rsid w:val="387A65A8"/>
    <w:rsid w:val="395D0BF4"/>
    <w:rsid w:val="3B0120C4"/>
    <w:rsid w:val="3B630ABD"/>
    <w:rsid w:val="3BEA7FDD"/>
    <w:rsid w:val="3D3E34DB"/>
    <w:rsid w:val="3D501AE5"/>
    <w:rsid w:val="3E1738EF"/>
    <w:rsid w:val="3E896643"/>
    <w:rsid w:val="40A47108"/>
    <w:rsid w:val="41487F68"/>
    <w:rsid w:val="417722DA"/>
    <w:rsid w:val="41BD6A14"/>
    <w:rsid w:val="41FF14DF"/>
    <w:rsid w:val="42044303"/>
    <w:rsid w:val="422E312E"/>
    <w:rsid w:val="42A2532C"/>
    <w:rsid w:val="42F94CA2"/>
    <w:rsid w:val="43B90774"/>
    <w:rsid w:val="45476DEF"/>
    <w:rsid w:val="454B39B7"/>
    <w:rsid w:val="4631577E"/>
    <w:rsid w:val="46361658"/>
    <w:rsid w:val="46674885"/>
    <w:rsid w:val="469F2EE7"/>
    <w:rsid w:val="46B0485F"/>
    <w:rsid w:val="480706A9"/>
    <w:rsid w:val="481B2303"/>
    <w:rsid w:val="487E032C"/>
    <w:rsid w:val="48C654BA"/>
    <w:rsid w:val="48EE26EF"/>
    <w:rsid w:val="48FA1FBB"/>
    <w:rsid w:val="4B670B02"/>
    <w:rsid w:val="4B672969"/>
    <w:rsid w:val="4CA04DE1"/>
    <w:rsid w:val="4CB84D80"/>
    <w:rsid w:val="4D8D1626"/>
    <w:rsid w:val="4DA36243"/>
    <w:rsid w:val="4EDB2564"/>
    <w:rsid w:val="4EE077D9"/>
    <w:rsid w:val="4EE86147"/>
    <w:rsid w:val="500227DC"/>
    <w:rsid w:val="501F2290"/>
    <w:rsid w:val="509D6A03"/>
    <w:rsid w:val="52600965"/>
    <w:rsid w:val="528F20DA"/>
    <w:rsid w:val="52B00043"/>
    <w:rsid w:val="52D63A99"/>
    <w:rsid w:val="52FF42F1"/>
    <w:rsid w:val="541360B7"/>
    <w:rsid w:val="541873BB"/>
    <w:rsid w:val="54744BC2"/>
    <w:rsid w:val="54876175"/>
    <w:rsid w:val="55974AF2"/>
    <w:rsid w:val="55AC7BC9"/>
    <w:rsid w:val="55EB160A"/>
    <w:rsid w:val="571A68C0"/>
    <w:rsid w:val="57482D5A"/>
    <w:rsid w:val="57CF249D"/>
    <w:rsid w:val="57F02600"/>
    <w:rsid w:val="5846521D"/>
    <w:rsid w:val="58CE54FC"/>
    <w:rsid w:val="59173962"/>
    <w:rsid w:val="5A1A3CE9"/>
    <w:rsid w:val="5A2A02FB"/>
    <w:rsid w:val="5A791817"/>
    <w:rsid w:val="5AA203C3"/>
    <w:rsid w:val="5BA3475E"/>
    <w:rsid w:val="5C020041"/>
    <w:rsid w:val="5C7B5ACA"/>
    <w:rsid w:val="5CBE419C"/>
    <w:rsid w:val="5DA4127D"/>
    <w:rsid w:val="5DE01C58"/>
    <w:rsid w:val="5DE10DB0"/>
    <w:rsid w:val="5EAF64BB"/>
    <w:rsid w:val="5F603FB4"/>
    <w:rsid w:val="615F10FE"/>
    <w:rsid w:val="61866223"/>
    <w:rsid w:val="62287742"/>
    <w:rsid w:val="62664FC1"/>
    <w:rsid w:val="628F68B1"/>
    <w:rsid w:val="63D538F9"/>
    <w:rsid w:val="63DC7F35"/>
    <w:rsid w:val="63F341FA"/>
    <w:rsid w:val="65454AA4"/>
    <w:rsid w:val="674D29BF"/>
    <w:rsid w:val="686027D8"/>
    <w:rsid w:val="68EB18B6"/>
    <w:rsid w:val="6A184540"/>
    <w:rsid w:val="6BA53BB1"/>
    <w:rsid w:val="6D0B759F"/>
    <w:rsid w:val="6D535020"/>
    <w:rsid w:val="6D942D4C"/>
    <w:rsid w:val="6E9D7444"/>
    <w:rsid w:val="6F700664"/>
    <w:rsid w:val="6F7B139A"/>
    <w:rsid w:val="6FBD1C1B"/>
    <w:rsid w:val="703F63D5"/>
    <w:rsid w:val="705A5F3C"/>
    <w:rsid w:val="718A5821"/>
    <w:rsid w:val="719877C4"/>
    <w:rsid w:val="719F7306"/>
    <w:rsid w:val="71FD4175"/>
    <w:rsid w:val="73FE47A6"/>
    <w:rsid w:val="74D01DF4"/>
    <w:rsid w:val="75010BD8"/>
    <w:rsid w:val="750A536E"/>
    <w:rsid w:val="75367B96"/>
    <w:rsid w:val="75EF084A"/>
    <w:rsid w:val="7675125A"/>
    <w:rsid w:val="769D1029"/>
    <w:rsid w:val="771E7800"/>
    <w:rsid w:val="7725359E"/>
    <w:rsid w:val="79353E74"/>
    <w:rsid w:val="7BAE1B6F"/>
    <w:rsid w:val="7BD728B3"/>
    <w:rsid w:val="7CCA3477"/>
    <w:rsid w:val="7D0631A7"/>
    <w:rsid w:val="7D1539F3"/>
    <w:rsid w:val="7D5B7F4E"/>
    <w:rsid w:val="7E906AAC"/>
    <w:rsid w:val="7EFD00CD"/>
    <w:rsid w:val="7F2C1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rFonts w:hint="default" w:ascii="Times New Roman" w:hAnsi="Times New Roman" w:cs="Times New Roman"/>
      <w:b/>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2054</Words>
  <Characters>2179</Characters>
  <Lines>8</Lines>
  <Paragraphs>2</Paragraphs>
  <TotalTime>22</TotalTime>
  <ScaleCrop>false</ScaleCrop>
  <LinksUpToDate>false</LinksUpToDate>
  <CharactersWithSpaces>2345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2018-12-20T13:41:00Z</dcterms:created>
  <dc:creator>小太阳，无所谓</dc:creator>
  <cp:lastModifiedBy>tlz51</cp:lastModifiedBy>
  <cp:lastPrinted>2022-04-07T08:05:00Z</cp:lastPrinted>
  <dcterms:modified xsi:type="dcterms:W3CDTF">2022-04-08T02:10:12Z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606B9E957AB64C49A0E3C655940B742A</vt:lpwstr>
  </property>
</Properties>
</file>