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pacing w:val="-10"/>
          <w:sz w:val="24"/>
          <w:lang w:eastAsia="zh-CN"/>
        </w:rPr>
      </w:pPr>
      <w:r>
        <w:rPr>
          <w:rFonts w:hint="eastAsia" w:ascii="黑体" w:hAnsi="黑体" w:eastAsia="黑体" w:cs="黑体"/>
          <w:spacing w:val="-10"/>
          <w:sz w:val="24"/>
        </w:rPr>
        <w:t>附件</w:t>
      </w:r>
    </w:p>
    <w:p>
      <w:pPr>
        <w:pStyle w:val="6"/>
        <w:spacing w:line="500" w:lineRule="exact"/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考生个人健康状况承诺书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5513" w:type="dxa"/>
            <w:gridSpan w:val="3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continue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6"/>
              <w:spacing w:line="560" w:lineRule="exact"/>
              <w:ind w:firstLineChars="17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考点：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考场：</w:t>
            </w:r>
          </w:p>
        </w:tc>
        <w:tc>
          <w:tcPr>
            <w:tcW w:w="2000" w:type="dxa"/>
            <w:vMerge w:val="continue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513" w:type="dxa"/>
            <w:gridSpan w:val="4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5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9039" w:type="dxa"/>
            <w:gridSpan w:val="5"/>
          </w:tcPr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Cs w:val="21"/>
              </w:rPr>
              <w:t>本人接受并如实回答以下流行病学调查，所填报内容真实准确。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1、本人是否被诊断过新冠肺炎确诊病例、无症状感染者或疑似病例？□是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2、本人考前14天内是否接触过新冠肺炎确诊病例、疑似病例、无症状感染者？□是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3.本人考前14内天是否接触过来自疫情中、高风险地区人员？□是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4.本人考前14天内是否去过境外或国内疫情中、高风险地区？□是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5、本人考前14天内是否接触过发热或有呼吸道症状的患者？□是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6、本人考前14天内所住社区是否曾有报告新冠肺炎病例？□是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7、本人考试 前14天内，是否有以下症状？如有请在□ 内划√。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症状：□发热□寒战□干咳□咳痰□鼻塞□流涕□咽痛□头痛□乏力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□头晕□胸闷□胸痛□有气促□恶心□呼吸困难□呕吐□腹泻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□结膜充血□腹痛□有其他症状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8、本人严格遵守考点防疫工作规定，在考前或考试过程中如果出现发热、咳嗽等呼吸道症状，或乏力、咽痛、腹泻等其他症状，主动向考场工作人员报告，并自觉接受流行病学调查，并主动配合落实相关疫情防控措施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本人保证以上声明信息真实、准确、完整，如有承诺不实、隐瞒病史和接触史、故意压制症状、瞒报漏报健康情况、逃避防疫措施的，愿承担相应法律责任。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考生签名: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承诺日期： </w:t>
            </w:r>
            <w:r>
              <w:rPr>
                <w:rFonts w:ascii="仿宋_GB2312" w:eastAsia="仿宋_GB2312" w:hAnsiTheme="minorEastAsia" w:cstheme="minorEastAsia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020C"/>
    <w:rsid w:val="00017B04"/>
    <w:rsid w:val="0018332E"/>
    <w:rsid w:val="001E4338"/>
    <w:rsid w:val="005A3274"/>
    <w:rsid w:val="009F34FF"/>
    <w:rsid w:val="10DB1955"/>
    <w:rsid w:val="21C5020C"/>
    <w:rsid w:val="32252FA2"/>
    <w:rsid w:val="35E2619D"/>
    <w:rsid w:val="58C72C39"/>
    <w:rsid w:val="7A5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10</TotalTime>
  <ScaleCrop>false</ScaleCrop>
  <LinksUpToDate>false</LinksUpToDate>
  <CharactersWithSpaces>739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2021-06-07T10:53:00Z</dcterms:created>
  <dc:creator>Administrator</dc:creator>
  <cp:lastModifiedBy>WPS_1591098206</cp:lastModifiedBy>
  <cp:lastPrinted>2021-08-27T06:21:00Z</cp:lastPrinted>
  <dcterms:modified xsi:type="dcterms:W3CDTF">2021-08-27T06:37:10Z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36AD6E797EF342279EB9B0B31AD4B758</vt:lpwstr>
  </property>
</Properties>
</file>