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宋体" w:hAnsi="宋体" w:eastAsia="宋体" w:cs="宋体"/>
          <w:sz w:val="22"/>
          <w:szCs w:val="22"/>
        </w:rPr>
        <w:t>附件2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202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年黑龙江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省人民政府外事办公室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公开遴选公务员报名表</w:t>
      </w:r>
    </w:p>
    <w:tbl>
      <w:tblPr>
        <w:tblW w:w="9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350"/>
        <w:gridCol w:w="1125"/>
        <w:gridCol w:w="1287"/>
        <w:gridCol w:w="1250"/>
        <w:gridCol w:w="1363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  岁）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二寸免冠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 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作时间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  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有何特长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位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公务员登记时间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是否已满最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低服务年限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</w:t>
            </w:r>
            <w:r>
              <w:rPr>
                <w:rFonts w:hint="eastAsia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懂外语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7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</w:p>
        </w:tc>
        <w:tc>
          <w:tcPr>
            <w:tcW w:w="8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pPr w:leftFromText="180" w:rightFromText="180" w:vertAnchor="text" w:horzAnchor="page" w:tblpX="1418" w:tblpY="381"/>
        <w:tblOverlap w:val="never"/>
        <w:tblW w:w="9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77"/>
        <w:gridCol w:w="1238"/>
        <w:gridCol w:w="677"/>
        <w:gridCol w:w="1110"/>
        <w:gridCol w:w="1682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情况 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eastAsia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 貌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的情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况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83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（所在单位公章）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年      月   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注：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1.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家庭主要成员及重要社会关系要求填写夫妻、子女、父母、岳父母、公婆等人员信息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。</w:t>
      </w:r>
    </w:p>
    <w:p>
      <w:pPr>
        <w:widowControl w:val="0"/>
        <w:wordWrap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2.所在单位审查意见须标明：以上信息准确无误，同意该同志报考。</w:t>
      </w:r>
    </w:p>
    <w:sectPr>
      <w:pgSz w:w="11906" w:h="16838"/>
      <w:pgMar w:top="1134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宋体" w:hAnsi="宋体" w:eastAsia="方正小标宋简体"/>
      <w:b/>
      <w:kern w:val="44"/>
      <w:sz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rFonts w:eastAsia="楷体"/>
      <w:b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4"/>
      <w:szCs w:val="18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8">
    <w:name w:val="标题 3 Char"/>
    <w:link w:val="4"/>
    <w:qFormat/>
    <w:uiPriority w:val="0"/>
    <w:rPr>
      <w:rFonts w:ascii="宋体" w:hAnsi="宋体"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2021-09-15T07:22:00Z</dcterms:created>
  <dc:creator>王婷婷(刘顺玉妈妈:)</dc:creator>
  <cp:lastModifiedBy>cy</cp:lastModifiedBy>
  <cp:lastPrinted>2022-03-23T04:51:00Z</cp:lastPrinted>
  <dcterms:modified xsi:type="dcterms:W3CDTF">2022-03-24T01:53:07Z</dcterms:modified>
  <dc:title>附件2					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7D45B2021AF34209A4132CEC1CE65C2E</vt:lpwstr>
  </property>
</Properties>
</file>