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齐齐哈尔市排水管理处招聘劳动合同制工作人员岗位表</w:t>
      </w:r>
    </w:p>
    <w:tbl>
      <w:tblPr>
        <w:tblStyle w:val="4"/>
        <w:tblW w:w="9626" w:type="dxa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3"/>
        <w:gridCol w:w="709"/>
        <w:gridCol w:w="1134"/>
        <w:gridCol w:w="709"/>
        <w:gridCol w:w="1275"/>
        <w:gridCol w:w="851"/>
        <w:gridCol w:w="36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序号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招聘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招聘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人数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年龄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性别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学历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学位</w:t>
            </w:r>
          </w:p>
        </w:tc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招聘要求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办公室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综合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秘书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1987年1月1日以后出生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男女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汉语言文学、汉语言文学教育或相关专业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全日制本科及以上</w:t>
            </w:r>
          </w:p>
        </w:tc>
        <w:tc>
          <w:tcPr>
            <w:tcW w:w="36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1.</w:t>
            </w:r>
            <w:r>
              <w:rPr>
                <w:rFonts w:hint="eastAsia" w:ascii="仿宋_GB2312" w:eastAsia="仿宋_GB2312"/>
                <w:color w:val="000000"/>
              </w:rPr>
              <w:t>品行端正，具备忠诚、奉献品质，具有良好的服务意识；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2.</w:t>
            </w:r>
            <w:r>
              <w:rPr>
                <w:rFonts w:hint="eastAsia" w:ascii="仿宋_GB2312" w:eastAsia="仿宋_GB2312"/>
                <w:color w:val="000000"/>
              </w:rPr>
              <w:t>熟练掌握办公自动化软件，有一定水平的文字综合能力；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3.</w:t>
            </w:r>
            <w:r>
              <w:rPr>
                <w:rFonts w:hint="eastAsia" w:ascii="仿宋_GB2312" w:eastAsia="仿宋_GB2312"/>
                <w:color w:val="000000"/>
              </w:rPr>
              <w:t>有较强的综合分析和创新思维能力；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4</w:t>
            </w:r>
            <w:r>
              <w:rPr>
                <w:rFonts w:hint="eastAsia" w:ascii="仿宋_GB2312" w:eastAsia="仿宋_GB2312"/>
                <w:color w:val="000000"/>
              </w:rPr>
              <w:t>.具有相关从业经历者优先，能撰写各种行政材料者优先。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6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党工部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lang w:eastAsia="zh-CN"/>
              </w:rPr>
              <w:t>党工部干事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1987年1月1日以后出生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男女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汉语言文学、汉语言文学教育或相关专业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全日制大专及以上</w:t>
            </w:r>
          </w:p>
        </w:tc>
        <w:tc>
          <w:tcPr>
            <w:tcW w:w="3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1.</w:t>
            </w:r>
            <w:r>
              <w:rPr>
                <w:rFonts w:hint="eastAsia" w:ascii="仿宋_GB2312" w:eastAsia="仿宋_GB2312"/>
                <w:color w:val="000000"/>
              </w:rPr>
              <w:t>品行端正，具备忠诚、奉献品质，具有良好的服务意识，遵纪守法意识强、政治觉悟高、综合素质好、责任心强；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2.精通办公自动化，有一定水平的文字处理能力；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3.有较强的组织协调能力和综合分析及创新思维能力；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4.具有相关从业经历者优先，能撰写各种党务材料者优先。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基层各单位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综合员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1987年1月1日以后出生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男女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汉语言文学、汉语言文学教育专业优先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全日制大专及以上</w:t>
            </w:r>
          </w:p>
        </w:tc>
        <w:tc>
          <w:tcPr>
            <w:tcW w:w="3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1.品行端正，具备忠诚、奉献品质，具有良好的服务意识和团队精神；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2.熟练使用办公自动化软件，具备语言表达及公文写作能力；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3.有较强的综合分析和创新思维能力，善沟通协调，计划和执行力强；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4.具有相关从业经历者优先，能撰写各种党务、行政材料者优先。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排水监测站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化验员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1987年1月1日以后出生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男女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化学及水质检验相关专业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全日制大专及以上</w:t>
            </w:r>
          </w:p>
        </w:tc>
        <w:tc>
          <w:tcPr>
            <w:tcW w:w="3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</w:rPr>
              <w:t>1.</w:t>
            </w:r>
            <w:r>
              <w:rPr>
                <w:rFonts w:hint="eastAsia" w:ascii="仿宋_GB2312" w:eastAsia="仿宋_GB2312"/>
                <w:color w:val="000000"/>
              </w:rPr>
              <w:t>品行端正，具备忠诚、奉献品质，具有良好的服务意识。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2.熟练掌握水质化验流程。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3.有较强的综合分析和创新思维能力。</w:t>
            </w:r>
          </w:p>
          <w:p>
            <w:pPr>
              <w:spacing w:line="260" w:lineRule="exact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4.具有相关从业经历者优先。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生产技术科</w:t>
            </w: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技术员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1987年1月1日以后出生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男女</w:t>
            </w:r>
            <w:r>
              <w:rPr>
                <w:rFonts w:hint="eastAsia" w:ascii="仿宋_GB2312" w:eastAsia="仿宋_GB2312"/>
                <w:color w:val="000000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</w:rPr>
              <w:t>不限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给排水专业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全日制大专及以上</w:t>
            </w:r>
          </w:p>
        </w:tc>
        <w:tc>
          <w:tcPr>
            <w:tcW w:w="3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1.</w:t>
            </w:r>
            <w:r>
              <w:rPr>
                <w:rFonts w:hint="eastAsia" w:ascii="仿宋_GB2312" w:eastAsia="仿宋_GB2312"/>
                <w:color w:val="000000"/>
              </w:rPr>
              <w:t>负责排水管道及泵站现场技术管理；固定资产管理；排水设施测量、定位等相关工作；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2.具备较强的语言表达能力和沟通能力，踏实、稳重、吃苦耐劳，专业成绩突出；</w:t>
            </w:r>
          </w:p>
          <w:p>
            <w:pPr>
              <w:spacing w:line="260" w:lineRule="exact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3.具有较好的计算机水平，能够熟练运用CAD软件操作及常用办公软件，取得全国计算机等级考试二级证书及以上者优先。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569DE"/>
    <w:rsid w:val="0097059E"/>
    <w:rsid w:val="52590B10"/>
    <w:rsid w:val="78656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2017-09-13T02:21:00Z</dcterms:created>
  <dc:creator>Administrator</dc:creator>
  <cp:lastModifiedBy>Administrator</cp:lastModifiedBy>
  <dcterms:modified xsi:type="dcterms:W3CDTF">2017-09-13T02:24:17Z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