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textAlignment w:val="bottom"/>
        <w:rPr>
          <w:rFonts w:hint="eastAsia" w:ascii="微软雅黑" w:hAnsi="微软雅黑" w:eastAsia="微软雅黑" w:cs="微软雅黑"/>
          <w:b w:val="0"/>
          <w:color w:val="444444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color w:val="444444"/>
          <w:kern w:val="0"/>
          <w:sz w:val="17"/>
          <w:szCs w:val="17"/>
          <w:shd w:val="clear" w:fill="FFFFFF"/>
          <w:lang w:val="en-US" w:eastAsia="zh-CN" w:bidi="ar"/>
        </w:rPr>
        <w:t>2017年</w:t>
      </w:r>
      <w:bookmarkEnd w:id="0"/>
      <w:r>
        <w:rPr>
          <w:rFonts w:hint="eastAsia" w:ascii="微软雅黑" w:hAnsi="微软雅黑" w:eastAsia="微软雅黑" w:cs="微软雅黑"/>
          <w:b w:val="0"/>
          <w:color w:val="444444"/>
          <w:kern w:val="0"/>
          <w:sz w:val="17"/>
          <w:szCs w:val="17"/>
          <w:shd w:val="clear" w:fill="FFFFFF"/>
          <w:lang w:val="en-US" w:eastAsia="zh-CN" w:bidi="ar"/>
        </w:rPr>
        <w:t>新林区公开招聘事业单位工作人员笔试成绩明细表</w:t>
      </w:r>
    </w:p>
    <w:tbl>
      <w:tblPr>
        <w:tblW w:w="1006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037"/>
        <w:gridCol w:w="1636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客观成绩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主观成绩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扫描文件编号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刘红旭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于泽豪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46.92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60.92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杨帅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曹振昆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李明哲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穆月玲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赵金华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王士玉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44.06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66.06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贯长虹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辛明月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39.12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64.62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王嘉琛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隋玲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62.04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孟祥菲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37.94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61.94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61.62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崔海莹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37.46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56.96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蒋蕾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马金鹏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赵郡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袁雨辰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于梁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33.40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杨秋雨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苑志浩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梅梅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34.60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孙蒙蒙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张李伟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30.76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49.26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郑紫薇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47.34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吴思宇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46.94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徐畅达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王钰莹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秦宇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20170011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张安奇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20170032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张天雷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31.06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38.06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姬啸峰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33.32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33.32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20170026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20170002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杜家慧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法律宣传员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王煦婷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法律宣传员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44.86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刘泓涵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法律宣传员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51.56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64.06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王富强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法律宣传员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任嘉琦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法律宣传员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32.82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20170124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郭沛霖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法律宣传员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29.96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47.96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邹纪霞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工程造价员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马宇辉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工程造价员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25.64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亓玉玲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工程造价员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于长剑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韩昊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黄紫玉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王俊蕾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肖遥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苑冰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沈映岑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58.48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鞠明睿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孙璐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32.90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蒋米龙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张馨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郭子嘉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执法大队会计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高彩虹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44.36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郝晓丹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20170051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崔丽丽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三险中心会计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杨皓然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王蕊蕊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郝鑫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李迪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马玉宁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46.34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兰彬伟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王华龙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52.06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侯宇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赵伟韬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20170131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付东旭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建筑专业技术员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27.58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47.08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李家红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庞慧扬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王洪艳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39.42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李春杰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于会英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44.76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54.76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程凯昕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20170048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宋佳盛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评审会计03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32.82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48.82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财会岗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田丽丽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55.02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刘艳红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韩剑禹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张春楠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张泽宇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孟令敏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46.64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刘志勇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47.62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赫晓蕾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45.56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潘峰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高雅婷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44.86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姜玉斌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40.90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于丹丹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44.86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冷长惠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刘伟佳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43.58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赵永清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王旭乐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徐建敏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39.92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58.42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张黎黎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38.26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55.26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20170063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38.64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54.64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20170072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毛昊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27.68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齐国玉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三险中心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21.46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赵淑雁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崔光奇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50.36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刘元顺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李文贺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50.08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46.04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鲁海冬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43.88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60.38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魏丽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59.32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周莲花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李艳敏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20170089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佟超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40.22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55.72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孟祥萍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52.10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20170098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沈丹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49.66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金鹏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孙登奎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刘昭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高文敏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郑红玉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46.94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牟思彤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45.94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38.74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58.24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20170105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陈奇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46.78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谭荃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张玉明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53.04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范振影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47.62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刘庆国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46.54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21.50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刘孜斌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董金良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49.58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于润泽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88" w:type="dxa"/>
            <w:tcBorders>
              <w:top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20170145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于延泽</w:t>
            </w:r>
          </w:p>
        </w:tc>
        <w:tc>
          <w:tcPr>
            <w:tcW w:w="1636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质量监督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17.00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公基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color w:val="444444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44444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40B19"/>
    <w:rsid w:val="3AD40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customStyle="1" w:styleId="6">
    <w:name w:val="pass"/>
    <w:basedOn w:val="2"/>
    <w:uiPriority w:val="0"/>
    <w:rPr>
      <w:color w:val="D50512"/>
    </w:rPr>
  </w:style>
  <w:style w:type="character" w:customStyle="1" w:styleId="7">
    <w:name w:val="clear2"/>
    <w:basedOn w:val="2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2017-12-12T07:40:00Z</dcterms:created>
  <dc:creator>ASUS</dc:creator>
  <cp:lastModifiedBy>ASUS</cp:lastModifiedBy>
  <dcterms:modified xsi:type="dcterms:W3CDTF">2017-12-12T07:40:40Z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