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957"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954"/>
        <w:gridCol w:w="9491"/>
        <w:gridCol w:w="251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1954" w:type="dxa"/>
            <w:shd w:val="clear"/>
            <w:vAlign w:val="center"/>
          </w:tcPr>
          <w:p>
            <w:pPr>
              <w:pStyle w:val="2"/>
              <w:keepNext w:val="0"/>
              <w:keepLines w:val="0"/>
              <w:widowControl/>
              <w:suppressLineNumbers w:val="0"/>
              <w:jc w:val="center"/>
            </w:pPr>
            <w:r>
              <w:rPr>
                <w:rStyle w:val="4"/>
                <w:rFonts w:ascii="仿宋" w:hAnsi="仿宋" w:eastAsia="仿宋" w:cs="仿宋"/>
              </w:rPr>
              <w:t>公司名称</w:t>
            </w:r>
          </w:p>
        </w:tc>
        <w:tc>
          <w:tcPr>
            <w:tcW w:w="9491" w:type="dxa"/>
            <w:shd w:val="clear"/>
            <w:vAlign w:val="center"/>
          </w:tcPr>
          <w:p>
            <w:pPr>
              <w:pStyle w:val="2"/>
              <w:keepNext w:val="0"/>
              <w:keepLines w:val="0"/>
              <w:widowControl/>
              <w:suppressLineNumbers w:val="0"/>
              <w:jc w:val="center"/>
            </w:pPr>
            <w:r>
              <w:rPr>
                <w:rStyle w:val="4"/>
                <w:rFonts w:hint="eastAsia" w:ascii="仿宋" w:hAnsi="仿宋" w:eastAsia="仿宋" w:cs="仿宋"/>
              </w:rPr>
              <w:t>公司简介</w:t>
            </w:r>
          </w:p>
        </w:tc>
        <w:tc>
          <w:tcPr>
            <w:tcW w:w="2512" w:type="dxa"/>
            <w:shd w:val="clear"/>
            <w:vAlign w:val="center"/>
          </w:tcPr>
          <w:p>
            <w:pPr>
              <w:pStyle w:val="2"/>
              <w:keepNext w:val="0"/>
              <w:keepLines w:val="0"/>
              <w:widowControl/>
              <w:suppressLineNumbers w:val="0"/>
              <w:jc w:val="center"/>
            </w:pPr>
            <w:r>
              <w:rPr>
                <w:rStyle w:val="4"/>
                <w:rFonts w:hint="eastAsia" w:ascii="仿宋" w:hAnsi="仿宋" w:eastAsia="仿宋" w:cs="仿宋"/>
              </w:rPr>
              <w:t>工作地点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954" w:type="dxa"/>
            <w:shd w:val="clear"/>
            <w:vAlign w:val="center"/>
          </w:tcPr>
          <w:p>
            <w:pPr>
              <w:pStyle w:val="2"/>
              <w:keepNext w:val="0"/>
              <w:keepLines w:val="0"/>
              <w:widowControl/>
              <w:suppressLineNumbers w:val="0"/>
              <w:jc w:val="center"/>
            </w:pPr>
            <w:r>
              <w:rPr>
                <w:rStyle w:val="4"/>
                <w:rFonts w:hint="eastAsia" w:ascii="仿宋" w:hAnsi="仿宋" w:eastAsia="仿宋" w:cs="仿宋"/>
              </w:rPr>
              <w:t>海南航空</w:t>
            </w:r>
          </w:p>
        </w:tc>
        <w:tc>
          <w:tcPr>
            <w:tcW w:w="9491" w:type="dxa"/>
            <w:shd w:val="clear"/>
            <w:vAlign w:val="center"/>
          </w:tcPr>
          <w:p>
            <w:pPr>
              <w:pStyle w:val="2"/>
              <w:keepNext w:val="0"/>
              <w:keepLines w:val="0"/>
              <w:widowControl/>
              <w:suppressLineNumbers w:val="0"/>
            </w:pPr>
            <w:r>
              <w:rPr>
                <w:rFonts w:hint="eastAsia" w:ascii="仿宋" w:hAnsi="仿宋" w:eastAsia="仿宋" w:cs="仿宋"/>
              </w:rPr>
              <w:t>海南航空控股股份有限公司（以下简称海南航空）于1993年1月成立，为海航控股核心成员企业。起步于中国最大的经济特区海南省，致力于为旅客提供全方位无缝隙的航空服务。先后建立了北京、西安、太原等十一个航空营运基地/分公司。开通了国内外航线1000余条，通航城市近100个。自开航以来，连续安全运营24年，累计安全运行超过560万小时。共运营飞机超过238架。 自2011年起至今，连续七年蝉联SKYTRAX 五星航空公司称号。海南航空传承“东方待客之道”，倡导“以客为尊”的服务精神，遵循“SMILE”服务准则，传递“相伴相惜 梦享飞行”品牌理念，彰显“东方之美”的国际化新品牌形象，立志成为中华民族的世界级卓越航空企业和航空品牌。</w:t>
            </w:r>
          </w:p>
        </w:tc>
        <w:tc>
          <w:tcPr>
            <w:tcW w:w="2512" w:type="dxa"/>
            <w:shd w:val="clear"/>
            <w:vAlign w:val="center"/>
          </w:tcPr>
          <w:p>
            <w:pPr>
              <w:pStyle w:val="2"/>
              <w:keepNext w:val="0"/>
              <w:keepLines w:val="0"/>
              <w:widowControl/>
              <w:suppressLineNumbers w:val="0"/>
              <w:jc w:val="center"/>
            </w:pPr>
            <w:r>
              <w:rPr>
                <w:rFonts w:hint="eastAsia" w:ascii="仿宋" w:hAnsi="仿宋" w:eastAsia="仿宋" w:cs="仿宋"/>
              </w:rPr>
              <w:t>海口、北京</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954" w:type="dxa"/>
            <w:shd w:val="clear"/>
            <w:vAlign w:val="center"/>
          </w:tcPr>
          <w:p>
            <w:pPr>
              <w:pStyle w:val="2"/>
              <w:keepNext w:val="0"/>
              <w:keepLines w:val="0"/>
              <w:widowControl/>
              <w:suppressLineNumbers w:val="0"/>
              <w:jc w:val="center"/>
            </w:pPr>
            <w:r>
              <w:rPr>
                <w:rStyle w:val="4"/>
                <w:rFonts w:hint="eastAsia" w:ascii="仿宋" w:hAnsi="仿宋" w:eastAsia="仿宋" w:cs="仿宋"/>
              </w:rPr>
              <w:t>首都航空</w:t>
            </w:r>
          </w:p>
        </w:tc>
        <w:tc>
          <w:tcPr>
            <w:tcW w:w="9491" w:type="dxa"/>
            <w:shd w:val="clear"/>
            <w:vAlign w:val="center"/>
          </w:tcPr>
          <w:p>
            <w:pPr>
              <w:pStyle w:val="2"/>
              <w:keepNext w:val="0"/>
              <w:keepLines w:val="0"/>
              <w:widowControl/>
              <w:suppressLineNumbers w:val="0"/>
            </w:pPr>
            <w:r>
              <w:rPr>
                <w:rFonts w:hint="eastAsia" w:ascii="仿宋" w:hAnsi="仿宋" w:eastAsia="仿宋" w:cs="仿宋"/>
              </w:rPr>
              <w:t>北京首都航空有限公司，成立于2010年，现有飞机72架，基地位于北京首都国际机场，主营业务为国内（含港澳台）、国际航空客货运输业务，先后开通国内外航线298余条，现执飞航线154条（国际航线12条）。目前有北京、海口、三亚在内的10个基地。首都航空始终贯彻“安全是生命线和高压线”的理念，持续加强安全理念体系、队伍体系、法规体系、责任体系建设，安全平稳运营11年，荣获中国民航局颁发的“飞行安全一星奖”；同时以较高的航班正常率和优质的机上服务赢得了旅客信赖。</w:t>
            </w:r>
          </w:p>
        </w:tc>
        <w:tc>
          <w:tcPr>
            <w:tcW w:w="2512" w:type="dxa"/>
            <w:shd w:val="clear"/>
            <w:vAlign w:val="center"/>
          </w:tcPr>
          <w:p>
            <w:pPr>
              <w:pStyle w:val="2"/>
              <w:keepNext w:val="0"/>
              <w:keepLines w:val="0"/>
              <w:widowControl/>
              <w:suppressLineNumbers w:val="0"/>
              <w:jc w:val="center"/>
            </w:pPr>
            <w:r>
              <w:rPr>
                <w:rFonts w:hint="eastAsia" w:ascii="仿宋" w:hAnsi="仿宋" w:eastAsia="仿宋" w:cs="仿宋"/>
              </w:rPr>
              <w:t>北京</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954" w:type="dxa"/>
            <w:shd w:val="clear"/>
            <w:vAlign w:val="center"/>
          </w:tcPr>
          <w:p>
            <w:pPr>
              <w:pStyle w:val="2"/>
              <w:keepNext w:val="0"/>
              <w:keepLines w:val="0"/>
              <w:widowControl/>
              <w:suppressLineNumbers w:val="0"/>
              <w:jc w:val="center"/>
            </w:pPr>
            <w:r>
              <w:rPr>
                <w:rStyle w:val="4"/>
                <w:rFonts w:hint="eastAsia" w:ascii="仿宋" w:hAnsi="仿宋" w:eastAsia="仿宋" w:cs="仿宋"/>
              </w:rPr>
              <w:t>天津航空</w:t>
            </w:r>
          </w:p>
        </w:tc>
        <w:tc>
          <w:tcPr>
            <w:tcW w:w="9491" w:type="dxa"/>
            <w:shd w:val="clear"/>
            <w:vAlign w:val="center"/>
          </w:tcPr>
          <w:p>
            <w:pPr>
              <w:pStyle w:val="2"/>
              <w:keepNext w:val="0"/>
              <w:keepLines w:val="0"/>
              <w:widowControl/>
              <w:suppressLineNumbers w:val="0"/>
            </w:pPr>
            <w:r>
              <w:rPr>
                <w:rFonts w:hint="eastAsia" w:ascii="仿宋" w:hAnsi="仿宋" w:eastAsia="仿宋" w:cs="仿宋"/>
              </w:rPr>
              <w:t>天津航空有限责任公司（简称“天津航空”）于2009 年6 月8 日挂牌成立，由海航集团和天津市政府共同出资组建，扎根环渤海地区经济中心的天津市。天津航空拥有机队规模90余架，逐步建立起包含天津、西安、呼和浩特、乌鲁木齐等8大枢纽的区域航线网络，累计开通国际国内航线250余条，拥有超过30条国际航线，通航城市100余座，2016年旅客运输量达到1200余万人次。心之所想，天航所往。天津航空秉承“从你出发、亲近世界”的品牌定位，致力于提供便捷实用的产品和服务，以善解人意、热爱生活的态度与旅客共同创造美好的旅行体验，让世界更亲近。</w:t>
            </w:r>
          </w:p>
        </w:tc>
        <w:tc>
          <w:tcPr>
            <w:tcW w:w="2512" w:type="dxa"/>
            <w:shd w:val="clear"/>
            <w:vAlign w:val="center"/>
          </w:tcPr>
          <w:p>
            <w:pPr>
              <w:pStyle w:val="2"/>
              <w:keepNext w:val="0"/>
              <w:keepLines w:val="0"/>
              <w:widowControl/>
              <w:suppressLineNumbers w:val="0"/>
              <w:jc w:val="center"/>
            </w:pPr>
            <w:r>
              <w:rPr>
                <w:rFonts w:hint="eastAsia" w:ascii="仿宋" w:hAnsi="仿宋" w:eastAsia="仿宋" w:cs="仿宋"/>
              </w:rPr>
              <w:t>天津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954" w:type="dxa"/>
            <w:shd w:val="clear"/>
            <w:vAlign w:val="center"/>
          </w:tcPr>
          <w:p>
            <w:pPr>
              <w:pStyle w:val="2"/>
              <w:keepNext w:val="0"/>
              <w:keepLines w:val="0"/>
              <w:widowControl/>
              <w:suppressLineNumbers w:val="0"/>
              <w:jc w:val="center"/>
            </w:pPr>
            <w:r>
              <w:rPr>
                <w:rStyle w:val="4"/>
                <w:rFonts w:hint="eastAsia" w:ascii="仿宋" w:hAnsi="仿宋" w:eastAsia="仿宋" w:cs="仿宋"/>
              </w:rPr>
              <w:t>祥鹏航空</w:t>
            </w:r>
          </w:p>
        </w:tc>
        <w:tc>
          <w:tcPr>
            <w:tcW w:w="9491" w:type="dxa"/>
            <w:shd w:val="clear"/>
            <w:vAlign w:val="center"/>
          </w:tcPr>
          <w:p>
            <w:pPr>
              <w:pStyle w:val="2"/>
              <w:keepNext w:val="0"/>
              <w:keepLines w:val="0"/>
              <w:widowControl/>
              <w:suppressLineNumbers w:val="0"/>
            </w:pPr>
            <w:r>
              <w:rPr>
                <w:rFonts w:hint="eastAsia" w:ascii="仿宋" w:hAnsi="仿宋" w:eastAsia="仿宋" w:cs="仿宋"/>
              </w:rPr>
              <w:t>祥鹏航空成立于2006年2月，2008年6月确认由云南省国资委与海航集团共建。目前公司运营基地包括云南省昆明市、丽江市，四川省成都市、绵阳市，河南省郑州市，截至2017年5月，祥鹏航空机队规模达45架，为云南省第二大基地航空。</w:t>
            </w:r>
          </w:p>
        </w:tc>
        <w:tc>
          <w:tcPr>
            <w:tcW w:w="2512" w:type="dxa"/>
            <w:shd w:val="clear"/>
            <w:vAlign w:val="center"/>
          </w:tcPr>
          <w:p>
            <w:pPr>
              <w:pStyle w:val="2"/>
              <w:keepNext w:val="0"/>
              <w:keepLines w:val="0"/>
              <w:widowControl/>
              <w:suppressLineNumbers w:val="0"/>
              <w:jc w:val="center"/>
            </w:pPr>
            <w:r>
              <w:rPr>
                <w:rFonts w:hint="eastAsia" w:ascii="仿宋" w:hAnsi="仿宋" w:eastAsia="仿宋" w:cs="仿宋"/>
              </w:rPr>
              <w:t>昆明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954" w:type="dxa"/>
            <w:shd w:val="clear"/>
            <w:vAlign w:val="center"/>
          </w:tcPr>
          <w:p>
            <w:pPr>
              <w:pStyle w:val="2"/>
              <w:keepNext w:val="0"/>
              <w:keepLines w:val="0"/>
              <w:widowControl/>
              <w:suppressLineNumbers w:val="0"/>
              <w:jc w:val="center"/>
            </w:pPr>
            <w:r>
              <w:rPr>
                <w:rStyle w:val="4"/>
                <w:rFonts w:hint="eastAsia" w:ascii="仿宋" w:hAnsi="仿宋" w:eastAsia="仿宋" w:cs="仿宋"/>
              </w:rPr>
              <w:t>西部航空</w:t>
            </w:r>
          </w:p>
        </w:tc>
        <w:tc>
          <w:tcPr>
            <w:tcW w:w="9491" w:type="dxa"/>
            <w:shd w:val="clear"/>
            <w:vAlign w:val="center"/>
          </w:tcPr>
          <w:p>
            <w:pPr>
              <w:pStyle w:val="2"/>
              <w:keepNext w:val="0"/>
              <w:keepLines w:val="0"/>
              <w:widowControl/>
              <w:suppressLineNumbers w:val="0"/>
            </w:pPr>
            <w:r>
              <w:rPr>
                <w:rFonts w:hint="eastAsia" w:ascii="仿宋" w:hAnsi="仿宋" w:eastAsia="仿宋" w:cs="仿宋"/>
              </w:rPr>
              <w:t>西部航空成立于2007年6月，总部位于重庆市。西部航空陆续开通70余条国内、国际航线，截至2016年,西部航空共有空客A319/320飞机27架。公司连续四年荣获业界大奖，2017年还被Skytrax评为“中国领先低成本航空”。</w:t>
            </w:r>
          </w:p>
        </w:tc>
        <w:tc>
          <w:tcPr>
            <w:tcW w:w="2512" w:type="dxa"/>
            <w:shd w:val="clear"/>
            <w:vAlign w:val="center"/>
          </w:tcPr>
          <w:p>
            <w:pPr>
              <w:pStyle w:val="2"/>
              <w:keepNext w:val="0"/>
              <w:keepLines w:val="0"/>
              <w:widowControl/>
              <w:suppressLineNumbers w:val="0"/>
              <w:jc w:val="center"/>
            </w:pPr>
            <w:r>
              <w:rPr>
                <w:rFonts w:hint="eastAsia" w:ascii="仿宋" w:hAnsi="仿宋" w:eastAsia="仿宋" w:cs="仿宋"/>
              </w:rPr>
              <w:t>重庆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954" w:type="dxa"/>
            <w:shd w:val="clear"/>
            <w:vAlign w:val="center"/>
          </w:tcPr>
          <w:p>
            <w:pPr>
              <w:pStyle w:val="2"/>
              <w:keepNext w:val="0"/>
              <w:keepLines w:val="0"/>
              <w:widowControl/>
              <w:suppressLineNumbers w:val="0"/>
              <w:jc w:val="center"/>
            </w:pPr>
            <w:r>
              <w:rPr>
                <w:rStyle w:val="4"/>
                <w:rFonts w:hint="eastAsia" w:ascii="仿宋" w:hAnsi="仿宋" w:eastAsia="仿宋" w:cs="仿宋"/>
              </w:rPr>
              <w:t>福州航空</w:t>
            </w:r>
          </w:p>
        </w:tc>
        <w:tc>
          <w:tcPr>
            <w:tcW w:w="9491" w:type="dxa"/>
            <w:shd w:val="clear"/>
            <w:vAlign w:val="center"/>
          </w:tcPr>
          <w:p>
            <w:pPr>
              <w:pStyle w:val="2"/>
              <w:keepNext w:val="0"/>
              <w:keepLines w:val="0"/>
              <w:widowControl/>
              <w:suppressLineNumbers w:val="0"/>
            </w:pPr>
            <w:r>
              <w:rPr>
                <w:rFonts w:hint="eastAsia" w:ascii="仿宋" w:hAnsi="仿宋" w:eastAsia="仿宋" w:cs="仿宋"/>
              </w:rPr>
              <w:t>福州航空有限责任公司于2014年2月12日成立，并于2014年10月30日实现首飞，从筹建到飞行仅仅使用短短8个月，成为国内从筹建到运营时间最短的航空公司,也是福州市的第一家地方航空。福州航空累计运输旅客近454万人次，平均客座率逾91%，占福州市场份额近14.8%。公司目前已开通52条国内航线，通航国内40座城市。</w:t>
            </w:r>
          </w:p>
        </w:tc>
        <w:tc>
          <w:tcPr>
            <w:tcW w:w="2512" w:type="dxa"/>
            <w:shd w:val="clear"/>
            <w:vAlign w:val="center"/>
          </w:tcPr>
          <w:p>
            <w:pPr>
              <w:pStyle w:val="2"/>
              <w:keepNext w:val="0"/>
              <w:keepLines w:val="0"/>
              <w:widowControl/>
              <w:suppressLineNumbers w:val="0"/>
              <w:jc w:val="center"/>
            </w:pPr>
            <w:r>
              <w:rPr>
                <w:rFonts w:hint="eastAsia" w:ascii="仿宋" w:hAnsi="仿宋" w:eastAsia="仿宋" w:cs="仿宋"/>
              </w:rPr>
              <w:t>福州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954" w:type="dxa"/>
            <w:shd w:val="clear"/>
            <w:vAlign w:val="center"/>
          </w:tcPr>
          <w:p>
            <w:pPr>
              <w:pStyle w:val="2"/>
              <w:keepNext w:val="0"/>
              <w:keepLines w:val="0"/>
              <w:widowControl/>
              <w:suppressLineNumbers w:val="0"/>
              <w:jc w:val="center"/>
            </w:pPr>
            <w:r>
              <w:rPr>
                <w:rStyle w:val="4"/>
                <w:rFonts w:hint="eastAsia" w:ascii="仿宋" w:hAnsi="仿宋" w:eastAsia="仿宋" w:cs="仿宋"/>
              </w:rPr>
              <w:t>乌鲁木齐航空</w:t>
            </w:r>
          </w:p>
        </w:tc>
        <w:tc>
          <w:tcPr>
            <w:tcW w:w="9491" w:type="dxa"/>
            <w:shd w:val="clear"/>
            <w:vAlign w:val="center"/>
          </w:tcPr>
          <w:p>
            <w:pPr>
              <w:pStyle w:val="2"/>
              <w:keepNext w:val="0"/>
              <w:keepLines w:val="0"/>
              <w:widowControl/>
              <w:suppressLineNumbers w:val="0"/>
            </w:pPr>
            <w:r>
              <w:rPr>
                <w:rFonts w:hint="eastAsia" w:ascii="仿宋" w:hAnsi="仿宋" w:eastAsia="仿宋" w:cs="仿宋"/>
              </w:rPr>
              <w:t>乌鲁木齐航空是新疆目前唯一一家本土、低成本航空公司，于2014年8月起营运。目前，乌鲁木齐航空机队拥有10架客机， 2017年末，乌鲁木齐航空客机数目预计将增至18架。乌鲁木齐航空目前通航城市21个，其中疆内6个，疆外15个。随着公司发展，承运能力不断增长，截止到2017年7月31日，旅客运输总量达到345万人次。乌航本着“立足新疆，服务全国”的理念，致力于扩展航线网络至内地主要城市及国际旅游目的地。</w:t>
            </w:r>
          </w:p>
        </w:tc>
        <w:tc>
          <w:tcPr>
            <w:tcW w:w="2512" w:type="dxa"/>
            <w:shd w:val="clear"/>
            <w:vAlign w:val="center"/>
          </w:tcPr>
          <w:p>
            <w:pPr>
              <w:pStyle w:val="2"/>
              <w:keepNext w:val="0"/>
              <w:keepLines w:val="0"/>
              <w:widowControl/>
              <w:suppressLineNumbers w:val="0"/>
              <w:jc w:val="center"/>
            </w:pPr>
            <w:r>
              <w:rPr>
                <w:rFonts w:hint="eastAsia" w:ascii="仿宋" w:hAnsi="仿宋" w:eastAsia="仿宋" w:cs="仿宋"/>
              </w:rPr>
              <w:t>乌鲁木齐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954" w:type="dxa"/>
            <w:shd w:val="clear"/>
            <w:vAlign w:val="center"/>
          </w:tcPr>
          <w:p>
            <w:pPr>
              <w:pStyle w:val="2"/>
              <w:keepNext w:val="0"/>
              <w:keepLines w:val="0"/>
              <w:widowControl/>
              <w:suppressLineNumbers w:val="0"/>
              <w:jc w:val="center"/>
            </w:pPr>
            <w:r>
              <w:rPr>
                <w:rStyle w:val="4"/>
                <w:rFonts w:hint="eastAsia" w:ascii="仿宋" w:hAnsi="仿宋" w:eastAsia="仿宋" w:cs="仿宋"/>
              </w:rPr>
              <w:t>北部湾航空</w:t>
            </w:r>
          </w:p>
        </w:tc>
        <w:tc>
          <w:tcPr>
            <w:tcW w:w="9491" w:type="dxa"/>
            <w:shd w:val="clear"/>
            <w:vAlign w:val="center"/>
          </w:tcPr>
          <w:p>
            <w:pPr>
              <w:pStyle w:val="2"/>
              <w:keepNext w:val="0"/>
              <w:keepLines w:val="0"/>
              <w:widowControl/>
              <w:suppressLineNumbers w:val="0"/>
            </w:pPr>
            <w:r>
              <w:rPr>
                <w:rFonts w:hint="eastAsia" w:ascii="仿宋" w:hAnsi="仿宋" w:eastAsia="仿宋" w:cs="仿宋"/>
              </w:rPr>
              <w:t>北部湾航空是世界500强企业海航集团的成员航空公司之一，以广西南宁市为主运营基地，国内航线已开通80余条，通航城市60余座，机队数量已达22架，年旅客运输量突破150万人次，已开通南宁至天津、重庆、武汉、长沙、西安、海口等国内主流城市航线。本着“立足广西、服务全国、面向东盟”的公司定位，致力于推动中国与东南亚经济往来，服务“一带一路”建设。</w:t>
            </w:r>
          </w:p>
        </w:tc>
        <w:tc>
          <w:tcPr>
            <w:tcW w:w="2512" w:type="dxa"/>
            <w:shd w:val="clear"/>
            <w:vAlign w:val="center"/>
          </w:tcPr>
          <w:p>
            <w:pPr>
              <w:pStyle w:val="2"/>
              <w:keepNext w:val="0"/>
              <w:keepLines w:val="0"/>
              <w:widowControl/>
              <w:suppressLineNumbers w:val="0"/>
              <w:jc w:val="center"/>
            </w:pPr>
            <w:r>
              <w:rPr>
                <w:rFonts w:hint="eastAsia" w:ascii="仿宋" w:hAnsi="仿宋" w:eastAsia="仿宋" w:cs="仿宋"/>
              </w:rPr>
              <w:t>南宁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954" w:type="dxa"/>
            <w:shd w:val="clear"/>
            <w:vAlign w:val="center"/>
          </w:tcPr>
          <w:p>
            <w:pPr>
              <w:pStyle w:val="2"/>
              <w:keepNext w:val="0"/>
              <w:keepLines w:val="0"/>
              <w:widowControl/>
              <w:suppressLineNumbers w:val="0"/>
              <w:jc w:val="center"/>
            </w:pPr>
            <w:r>
              <w:rPr>
                <w:rStyle w:val="4"/>
                <w:rFonts w:hint="eastAsia" w:ascii="仿宋" w:hAnsi="仿宋" w:eastAsia="仿宋" w:cs="仿宋"/>
              </w:rPr>
              <w:t>金鹏航空</w:t>
            </w:r>
          </w:p>
        </w:tc>
        <w:tc>
          <w:tcPr>
            <w:tcW w:w="9491" w:type="dxa"/>
            <w:shd w:val="clear"/>
            <w:vAlign w:val="center"/>
          </w:tcPr>
          <w:p>
            <w:pPr>
              <w:pStyle w:val="2"/>
              <w:keepNext w:val="0"/>
              <w:keepLines w:val="0"/>
              <w:widowControl/>
              <w:suppressLineNumbers w:val="0"/>
            </w:pPr>
            <w:r>
              <w:rPr>
                <w:rFonts w:hint="eastAsia" w:ascii="仿宋" w:hAnsi="仿宋" w:eastAsia="仿宋" w:cs="仿宋"/>
              </w:rPr>
              <w:t>金鹏航空股份有限公司（原扬子江航空）成立于2002年，注册资本50.25亿元人民币，是海航集团旗下一家以上海、深圳为运营基地的航空公司。2017年4月28日，公司名称由扬子江航空股份有限公司正式变更为金鹏航空股份有限公司。目前共运营飞机22架，国际、国内航线36条，通航城市36个。金鹏航空紧跟国际先进服务理念以及趋势，坚持“精品化”服务标准，为旅客提供有温度、有态度、富有娱乐精神的个性化服务。金鹏航空始终秉持“Fly For Fun”的出行理念，通过技术升级、跨界合作等多种形式，从自助办理乘机通关、到机上餐食、再到个性化服务，让“创新”渗透到乘机的各个环节，让旅客从选择金鹏航空开始就能感受到不一样的出行体验。</w:t>
            </w:r>
          </w:p>
        </w:tc>
        <w:tc>
          <w:tcPr>
            <w:tcW w:w="2512" w:type="dxa"/>
            <w:shd w:val="clear"/>
            <w:vAlign w:val="center"/>
          </w:tcPr>
          <w:p>
            <w:pPr>
              <w:pStyle w:val="2"/>
              <w:keepNext w:val="0"/>
              <w:keepLines w:val="0"/>
              <w:widowControl/>
              <w:suppressLineNumbers w:val="0"/>
              <w:jc w:val="center"/>
            </w:pPr>
            <w:r>
              <w:rPr>
                <w:rFonts w:hint="eastAsia" w:ascii="仿宋" w:hAnsi="仿宋" w:eastAsia="仿宋" w:cs="仿宋"/>
              </w:rPr>
              <w:t>上海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954" w:type="dxa"/>
            <w:shd w:val="clear"/>
            <w:vAlign w:val="center"/>
          </w:tcPr>
          <w:p>
            <w:pPr>
              <w:pStyle w:val="2"/>
              <w:keepNext w:val="0"/>
              <w:keepLines w:val="0"/>
              <w:widowControl/>
              <w:suppressLineNumbers w:val="0"/>
              <w:jc w:val="center"/>
            </w:pPr>
            <w:r>
              <w:rPr>
                <w:rStyle w:val="4"/>
                <w:rFonts w:hint="eastAsia" w:ascii="仿宋" w:hAnsi="仿宋" w:eastAsia="仿宋" w:cs="仿宋"/>
              </w:rPr>
              <w:t>长安航空</w:t>
            </w:r>
          </w:p>
        </w:tc>
        <w:tc>
          <w:tcPr>
            <w:tcW w:w="9491" w:type="dxa"/>
            <w:shd w:val="clear"/>
            <w:vAlign w:val="center"/>
          </w:tcPr>
          <w:p>
            <w:pPr>
              <w:pStyle w:val="2"/>
              <w:keepNext w:val="0"/>
              <w:keepLines w:val="0"/>
              <w:widowControl/>
              <w:suppressLineNumbers w:val="0"/>
            </w:pPr>
            <w:r>
              <w:rPr>
                <w:rFonts w:hint="eastAsia" w:ascii="仿宋" w:hAnsi="仿宋" w:eastAsia="仿宋" w:cs="仿宋"/>
              </w:rPr>
              <w:t>长安航空有限责任公司成立与2016年5月，是顺应国家“一带一路”战略和建设陕西“民航强省”背景下，由陕西省人民政府与海航集团联合成立的以西安咸阳国际机场为主营运基地的大型新锐航空公司。现运营7架波音B737-800飞机，已开通26条国内航线，通航30座城市，融入陕西历史文化特色与“家文化”服务理念，真情服务旅客。长安航空将持续加快运力引进，布局以西安为核心连接国内、覆盖丝绸之路沿线城市的航线网络。</w:t>
            </w:r>
          </w:p>
        </w:tc>
        <w:tc>
          <w:tcPr>
            <w:tcW w:w="2512" w:type="dxa"/>
            <w:shd w:val="clear"/>
            <w:vAlign w:val="center"/>
          </w:tcPr>
          <w:p>
            <w:pPr>
              <w:pStyle w:val="2"/>
              <w:keepNext w:val="0"/>
              <w:keepLines w:val="0"/>
              <w:widowControl/>
              <w:suppressLineNumbers w:val="0"/>
              <w:jc w:val="center"/>
            </w:pPr>
            <w:r>
              <w:rPr>
                <w:rFonts w:hint="eastAsia" w:ascii="仿宋" w:hAnsi="仿宋" w:eastAsia="仿宋" w:cs="仿宋"/>
              </w:rPr>
              <w:t>西安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954" w:type="dxa"/>
            <w:shd w:val="clear"/>
            <w:vAlign w:val="center"/>
          </w:tcPr>
          <w:p>
            <w:pPr>
              <w:pStyle w:val="2"/>
              <w:keepNext w:val="0"/>
              <w:keepLines w:val="0"/>
              <w:widowControl/>
              <w:suppressLineNumbers w:val="0"/>
              <w:jc w:val="center"/>
            </w:pPr>
            <w:r>
              <w:rPr>
                <w:rStyle w:val="4"/>
                <w:rFonts w:hint="eastAsia" w:ascii="仿宋" w:hAnsi="仿宋" w:eastAsia="仿宋" w:cs="仿宋"/>
              </w:rPr>
              <w:t> 桂林航空</w:t>
            </w:r>
          </w:p>
        </w:tc>
        <w:tc>
          <w:tcPr>
            <w:tcW w:w="9491" w:type="dxa"/>
            <w:shd w:val="clear"/>
            <w:vAlign w:val="center"/>
          </w:tcPr>
          <w:p>
            <w:pPr>
              <w:pStyle w:val="2"/>
              <w:keepNext w:val="0"/>
              <w:keepLines w:val="0"/>
              <w:widowControl/>
              <w:suppressLineNumbers w:val="0"/>
            </w:pPr>
            <w:r>
              <w:rPr>
                <w:rFonts w:hint="eastAsia" w:ascii="仿宋" w:hAnsi="仿宋" w:eastAsia="仿宋" w:cs="仿宋"/>
              </w:rPr>
              <w:t>桂林航空有限公司（以下简称“桂林航空”）由桂林市政府与海航集团共同筹建，于2015年6月17正式注册成立，2016年6月25日首飞。目前桂林航空引进了四架空客A320系列客机，航线网络覆盖国内27个主要旅游城市，以桂林为中心辐射华东、华南、西南等地区共开通了33条航线。桂林航空致力于打造“航空+旅游”创新商业模式，构建“两小时空中巴士交通圈”。未来，桂林航空将承接国际，开通至港澳、日韩及东盟地区航线，为桂林国际旅游胜地建设插上腾飞的翅膀。</w:t>
            </w:r>
          </w:p>
        </w:tc>
        <w:tc>
          <w:tcPr>
            <w:tcW w:w="2512" w:type="dxa"/>
            <w:shd w:val="clear"/>
            <w:vAlign w:val="center"/>
          </w:tcPr>
          <w:p>
            <w:pPr>
              <w:pStyle w:val="2"/>
              <w:keepNext w:val="0"/>
              <w:keepLines w:val="0"/>
              <w:widowControl/>
              <w:suppressLineNumbers w:val="0"/>
              <w:jc w:val="center"/>
            </w:pPr>
            <w:r>
              <w:rPr>
                <w:rFonts w:hint="eastAsia" w:ascii="仿宋" w:hAnsi="仿宋" w:eastAsia="仿宋" w:cs="仿宋"/>
              </w:rPr>
              <w:t>桂林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954" w:type="dxa"/>
            <w:shd w:val="clear"/>
            <w:vAlign w:val="center"/>
          </w:tcPr>
          <w:p>
            <w:pPr>
              <w:pStyle w:val="2"/>
              <w:keepNext w:val="0"/>
              <w:keepLines w:val="0"/>
              <w:widowControl/>
              <w:suppressLineNumbers w:val="0"/>
              <w:jc w:val="center"/>
            </w:pPr>
            <w:r>
              <w:rPr>
                <w:rStyle w:val="4"/>
                <w:rFonts w:hint="eastAsia" w:ascii="仿宋" w:hAnsi="仿宋" w:eastAsia="仿宋" w:cs="仿宋"/>
              </w:rPr>
              <w:t>海航技术 </w:t>
            </w:r>
          </w:p>
        </w:tc>
        <w:tc>
          <w:tcPr>
            <w:tcW w:w="9491" w:type="dxa"/>
            <w:shd w:val="clear"/>
            <w:vAlign w:val="center"/>
          </w:tcPr>
          <w:p>
            <w:pPr>
              <w:pStyle w:val="2"/>
              <w:keepNext w:val="0"/>
              <w:keepLines w:val="0"/>
              <w:widowControl/>
              <w:suppressLineNumbers w:val="0"/>
            </w:pPr>
            <w:r>
              <w:rPr>
                <w:rFonts w:hint="eastAsia" w:ascii="仿宋" w:hAnsi="仿宋" w:eastAsia="仿宋" w:cs="仿宋"/>
              </w:rPr>
              <w:t>海航航空技术股份有限公司成立于 2010 年，是海航集团旗下一家集航空器维修、机队技术管理、改装设计、航空维修培训、航空器喷涂、航材销售等为一体的综合性航空维修服务企业。公司拥有9 大维修区域中心，30 多个维修基地以及遍布全球200 余个站点的航空维修服务网络，具备CAAC、FAA、中港澳JMM、新加坡SAR-145 维修单位资质，持有CAAC DMDOR和多项MDA证书，持有香港DOA证书和多项STC，持有PMA证书 ，并获得AS9110 国际质量管理体系认证，为国内外100 余家航空企业提供“高效率、一站式”的航空维修综合服务，致力于成为“航空工程维修领域世界级综合服务商”。</w:t>
            </w:r>
          </w:p>
        </w:tc>
        <w:tc>
          <w:tcPr>
            <w:tcW w:w="2512" w:type="dxa"/>
            <w:shd w:val="clear"/>
            <w:vAlign w:val="center"/>
          </w:tcPr>
          <w:p>
            <w:pPr>
              <w:pStyle w:val="2"/>
              <w:keepNext w:val="0"/>
              <w:keepLines w:val="0"/>
              <w:widowControl/>
              <w:suppressLineNumbers w:val="0"/>
              <w:jc w:val="center"/>
            </w:pPr>
            <w:r>
              <w:rPr>
                <w:rFonts w:hint="eastAsia" w:ascii="仿宋" w:hAnsi="仿宋" w:eastAsia="仿宋" w:cs="仿宋"/>
              </w:rPr>
              <w:t>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954" w:type="dxa"/>
            <w:shd w:val="clear"/>
            <w:vAlign w:val="center"/>
          </w:tcPr>
          <w:p>
            <w:pPr>
              <w:pStyle w:val="2"/>
              <w:keepNext w:val="0"/>
              <w:keepLines w:val="0"/>
              <w:widowControl/>
              <w:suppressLineNumbers w:val="0"/>
              <w:jc w:val="center"/>
            </w:pPr>
            <w:r>
              <w:rPr>
                <w:rStyle w:val="4"/>
                <w:rFonts w:hint="eastAsia" w:ascii="仿宋" w:hAnsi="仿宋" w:eastAsia="仿宋" w:cs="仿宋"/>
              </w:rPr>
              <w:t>天羽飞训</w:t>
            </w:r>
          </w:p>
        </w:tc>
        <w:tc>
          <w:tcPr>
            <w:tcW w:w="9491" w:type="dxa"/>
            <w:shd w:val="clear"/>
            <w:vAlign w:val="center"/>
          </w:tcPr>
          <w:p>
            <w:pPr>
              <w:pStyle w:val="2"/>
              <w:keepNext w:val="0"/>
              <w:keepLines w:val="0"/>
              <w:widowControl/>
              <w:suppressLineNumbers w:val="0"/>
            </w:pPr>
            <w:r>
              <w:rPr>
                <w:rFonts w:hint="eastAsia" w:ascii="仿宋" w:hAnsi="仿宋" w:eastAsia="仿宋" w:cs="仿宋"/>
              </w:rPr>
              <w:t>海南天羽飞行训练有限公司是一家综合型现代航空训练服务企业。现有海口、三亚两处训练基地（未来将建成北京、西安、重庆、福州、昆明等基地），主要从事飞行、乘务及其他航空特业人员的模拟机训练、模拟机维护及维修业务。天羽飞训自成立以来就秉承“专注飞行训练、助力航企腾飞”的企业理念，以飞行理论培训和模拟机培训为核心业务，致力于为航空公司提供全面的飞行训练解决方案，并将于2017年底前建设成为拥有30余台全动模拟机训练设备的训练基地，成为国内规模最大的模拟机训练公司之一。</w:t>
            </w:r>
          </w:p>
        </w:tc>
        <w:tc>
          <w:tcPr>
            <w:tcW w:w="2512" w:type="dxa"/>
            <w:shd w:val="clear"/>
            <w:vAlign w:val="center"/>
          </w:tcPr>
          <w:p>
            <w:pPr>
              <w:pStyle w:val="2"/>
              <w:keepNext w:val="0"/>
              <w:keepLines w:val="0"/>
              <w:widowControl/>
              <w:suppressLineNumbers w:val="0"/>
              <w:jc w:val="center"/>
            </w:pPr>
            <w:r>
              <w:rPr>
                <w:rFonts w:hint="eastAsia" w:ascii="仿宋" w:hAnsi="仿宋" w:eastAsia="仿宋" w:cs="仿宋"/>
              </w:rPr>
              <w:t>海口、三亚</w:t>
            </w:r>
          </w:p>
        </w:tc>
      </w:tr>
    </w:tbl>
    <w:p>
      <w:pPr>
        <w:rPr>
          <w:rFonts w:hint="eastAsia"/>
          <w:lang w:eastAsia="zh-CN"/>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2F1554"/>
    <w:rsid w:val="085358E9"/>
    <w:rsid w:val="11B422EE"/>
    <w:rsid w:val="126638E4"/>
    <w:rsid w:val="155F05D9"/>
    <w:rsid w:val="1D6E0591"/>
    <w:rsid w:val="26ED0C8A"/>
    <w:rsid w:val="33906CE7"/>
    <w:rsid w:val="382F1554"/>
    <w:rsid w:val="4FCB7D5F"/>
    <w:rsid w:val="51643474"/>
    <w:rsid w:val="580276A5"/>
    <w:rsid w:val="7CA45F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32"/>
      <w:szCs w:val="24"/>
      <w:lang w:val="en-US" w:eastAsia="zh-CN" w:bidi="ar-SA"/>
    </w:rPr>
  </w:style>
  <w:style w:type="character" w:default="1" w:styleId="3">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0000"/>
      <w:u w:val="none"/>
    </w:rPr>
  </w:style>
  <w:style w:type="character" w:styleId="6">
    <w:name w:val="Emphasis"/>
    <w:basedOn w:val="3"/>
    <w:qFormat/>
    <w:uiPriority w:val="0"/>
  </w:style>
  <w:style w:type="character" w:styleId="7">
    <w:name w:val="Hyperlink"/>
    <w:basedOn w:val="3"/>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2017-09-08T02:17:00Z</dcterms:created>
  <dc:creator>Administrator</dc:creator>
  <cp:lastModifiedBy>Administrator</cp:lastModifiedBy>
  <dcterms:modified xsi:type="dcterms:W3CDTF">2017-09-08T03:37:49Z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