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b/>
          <w:spacing w:val="-6"/>
          <w:sz w:val="28"/>
          <w:szCs w:val="28"/>
        </w:rPr>
      </w:pPr>
      <w:r>
        <w:rPr>
          <w:rFonts w:hint="eastAsia" w:ascii="仿宋_GB2312" w:hAnsi="宋体" w:eastAsia="仿宋_GB2312"/>
          <w:b/>
          <w:spacing w:val="-6"/>
          <w:sz w:val="28"/>
          <w:szCs w:val="28"/>
        </w:rPr>
        <w:t>附件1</w:t>
      </w:r>
      <w:bookmarkStart w:id="0" w:name="_GoBack"/>
      <w:bookmarkEnd w:id="0"/>
    </w:p>
    <w:p>
      <w:pPr>
        <w:pStyle w:val="4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rFonts w:hint="eastAsia"/>
          <w:b/>
          <w:spacing w:val="-6"/>
          <w:sz w:val="36"/>
          <w:szCs w:val="36"/>
        </w:rPr>
        <w:t>道桥方向专业</w:t>
      </w:r>
      <w:r>
        <w:rPr>
          <w:rFonts w:hint="eastAsia"/>
          <w:b/>
          <w:sz w:val="36"/>
          <w:szCs w:val="36"/>
        </w:rPr>
        <w:t>应届毕业生和社会人才招聘</w:t>
      </w:r>
      <w:r>
        <w:rPr>
          <w:rFonts w:hint="eastAsia"/>
          <w:b/>
          <w:spacing w:val="-6"/>
          <w:sz w:val="36"/>
          <w:szCs w:val="36"/>
        </w:rPr>
        <w:t>计划表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547"/>
        <w:gridCol w:w="1815"/>
        <w:gridCol w:w="795"/>
        <w:gridCol w:w="1470"/>
        <w:gridCol w:w="2535"/>
        <w:gridCol w:w="220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拟聘部门和岗位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学历要求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工作年限和经验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其他条件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年总薪酬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</w:t>
            </w:r>
          </w:p>
        </w:tc>
        <w:tc>
          <w:tcPr>
            <w:tcW w:w="1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公司总部     研发中心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---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科技研发岗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公司总部     研发中心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---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科技研发岗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双一流硕士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1"/>
                <w:rFonts w:hint="default"/>
              </w:rPr>
              <w:t>11-13万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设计院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设计部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勘察设计岗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双一流硕士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15-20万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龙建一公司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科技研发部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龙建一公司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项目总工程师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3年以上施工管理技术工作经验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持有建造师证书者优先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17-26万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龙建一公司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2"/>
                <w:rFonts w:hint="default"/>
              </w:rPr>
              <w:t>14-19万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龙建一公司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2"/>
                <w:rFonts w:hint="default"/>
              </w:rPr>
              <w:t>13-18万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龙建一公司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2"/>
                <w:rFonts w:hint="default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龙建二公司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经营事业部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3年以上市场开发工作经验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持有一级建造师证书者优先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10-15万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龙建二公司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科技研发部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龙建二公司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工程管理部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2"/>
                <w:rFonts w:hint="default"/>
              </w:rPr>
              <w:t>8-9万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龙建二公司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2"/>
                <w:rFonts w:hint="default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拟聘部门和岗位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学历要求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工作年限和经验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其他条件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年总薪酬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</w:t>
            </w:r>
          </w:p>
        </w:tc>
        <w:tc>
          <w:tcPr>
            <w:tcW w:w="1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龙建二公司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龙建三公司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经营事业部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市场开发岗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龙建三公司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国外项目部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商务管理岗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英语六级优先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23-30万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龙建三公司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项目副经理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3年以上施工管理技术工作经验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持有建造师证书者优先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17-26万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龙建三公司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项目总工程师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3年以上施工管理技术工作经验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持有建造师证书者优先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17-26万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龙建四公司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14-19万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龙建四公司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龙建四公司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龙建四公司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国外项目部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英语六级优先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22-30万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龙建五公司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项目总工程师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3年以上施工管理技术工作经验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持有建造师证书者优先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17-26万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龙建五公司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项目副经理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3年以上施工管理技术工作经验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持有建造师证书者优先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17-26万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龙建五公司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14-19万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龙建五公司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龙建五公司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拟聘部门和岗位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学历要求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工作年限和经验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其他条件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年总薪酬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</w:t>
            </w:r>
          </w:p>
        </w:tc>
        <w:tc>
          <w:tcPr>
            <w:tcW w:w="1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龙建六公司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科技研发部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工程技术岗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龙建六公司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经营事业部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商务管理岗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龙建六公司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项目副经理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3年以上施工管理技术工作经验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持有建造师证书者优先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17-26万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龙建六公司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试验室主任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3年以上公路试验检测工作经验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持有试验检测工程师证书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龙建六公司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龙建六公司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伊哈公司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企业管理部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综合管理岗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8-9万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伊哈公司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经营事业部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市场开发岗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伊哈公司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项目副经理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3年以上施工管理技术工作经验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持有建造师证书者优先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17-26万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伊哈公司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伊哈公司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市政公司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13-18万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市政公司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北龙公司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12-17万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拟聘部门和岗位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学历要求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工作年限和经验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其他条件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年总薪酬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</w:t>
            </w:r>
          </w:p>
        </w:tc>
        <w:tc>
          <w:tcPr>
            <w:tcW w:w="1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双一流本科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英语六级优先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23-30万（国外）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施工管理技术岗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英语六级优先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22-30万（国外）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经营投资分公司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市场开发岗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8-10万</w:t>
            </w:r>
          </w:p>
        </w:tc>
      </w:tr>
    </w:tbl>
    <w:p>
      <w:pPr>
        <w:pStyle w:val="4"/>
        <w:spacing w:before="0" w:beforeAutospacing="0" w:after="0" w:afterAutospacing="0" w:line="380" w:lineRule="exact"/>
        <w:jc w:val="both"/>
        <w:rPr>
          <w:rFonts w:ascii="仿宋_GB2312" w:hAnsi="仿宋" w:eastAsia="仿宋_GB2312"/>
          <w:sz w:val="28"/>
          <w:szCs w:val="28"/>
        </w:rPr>
      </w:pPr>
    </w:p>
    <w:p>
      <w:pPr>
        <w:pStyle w:val="4"/>
        <w:spacing w:before="0" w:beforeAutospacing="0" w:after="0" w:afterAutospacing="0" w:line="380" w:lineRule="exact"/>
        <w:jc w:val="both"/>
        <w:rPr>
          <w:rFonts w:ascii="仿宋_GB2312" w:hAnsi="仿宋" w:eastAsia="仿宋_GB2312"/>
          <w:sz w:val="28"/>
          <w:szCs w:val="28"/>
        </w:rPr>
      </w:pPr>
    </w:p>
    <w:p>
      <w:pPr>
        <w:pStyle w:val="4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rFonts w:hint="eastAsia"/>
          <w:b/>
          <w:spacing w:val="-6"/>
          <w:sz w:val="36"/>
          <w:szCs w:val="36"/>
        </w:rPr>
        <w:t>房建方向专业</w:t>
      </w:r>
      <w:r>
        <w:rPr>
          <w:rFonts w:hint="eastAsia"/>
          <w:b/>
          <w:sz w:val="36"/>
          <w:szCs w:val="36"/>
        </w:rPr>
        <w:t>应届毕业生和社会人才招聘</w:t>
      </w:r>
      <w:r>
        <w:rPr>
          <w:rFonts w:hint="eastAsia"/>
          <w:b/>
          <w:spacing w:val="-6"/>
          <w:sz w:val="36"/>
          <w:szCs w:val="36"/>
        </w:rPr>
        <w:t>计划表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547"/>
        <w:gridCol w:w="1815"/>
        <w:gridCol w:w="795"/>
        <w:gridCol w:w="1470"/>
        <w:gridCol w:w="2535"/>
        <w:gridCol w:w="220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拟聘部门和岗位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学历要求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工作年限和经验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其他条件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年总薪酬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</w:t>
            </w:r>
          </w:p>
        </w:tc>
        <w:tc>
          <w:tcPr>
            <w:tcW w:w="181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广建公司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工程企管部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工程管理技术岗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3年以上施工管理技术工作经验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9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广建公司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施工管理技术岗 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一本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1"/>
                <w:rFonts w:hint="default"/>
              </w:rPr>
              <w:t>9-13万</w:t>
            </w:r>
          </w:p>
        </w:tc>
      </w:tr>
    </w:tbl>
    <w:p>
      <w:pPr>
        <w:rPr>
          <w:rFonts w:hint="eastAsia" w:ascii="仿宋_GB2312" w:hAnsi="宋体" w:eastAsia="仿宋_GB2312"/>
          <w:spacing w:val="-6"/>
          <w:sz w:val="32"/>
          <w:szCs w:val="32"/>
          <w:lang w:eastAsia="zh-CN"/>
        </w:rPr>
      </w:pPr>
    </w:p>
    <w:sectPr>
      <w:pgSz w:w="16840" w:h="11907" w:orient="landscape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3ZmY4NTVjMWNiYTI1MzQ4MGMwNDNhMDUyODU5NGEifQ=="/>
  </w:docVars>
  <w:rsids>
    <w:rsidRoot w:val="22E962BF"/>
    <w:rsid w:val="00047069"/>
    <w:rsid w:val="00077580"/>
    <w:rsid w:val="000A3FF4"/>
    <w:rsid w:val="002A1EA6"/>
    <w:rsid w:val="00452F6F"/>
    <w:rsid w:val="004B5142"/>
    <w:rsid w:val="0051132B"/>
    <w:rsid w:val="00543F31"/>
    <w:rsid w:val="00557A81"/>
    <w:rsid w:val="0056274A"/>
    <w:rsid w:val="00740810"/>
    <w:rsid w:val="0098709C"/>
    <w:rsid w:val="00BF6BA0"/>
    <w:rsid w:val="00C74C1A"/>
    <w:rsid w:val="00D230C2"/>
    <w:rsid w:val="00F504E9"/>
    <w:rsid w:val="05D86952"/>
    <w:rsid w:val="0C915CAB"/>
    <w:rsid w:val="0D992627"/>
    <w:rsid w:val="10E36BAB"/>
    <w:rsid w:val="128E5542"/>
    <w:rsid w:val="15EC4007"/>
    <w:rsid w:val="17BE19D3"/>
    <w:rsid w:val="195C14A3"/>
    <w:rsid w:val="1DD51824"/>
    <w:rsid w:val="22E962BF"/>
    <w:rsid w:val="29DF69CA"/>
    <w:rsid w:val="2B0D175F"/>
    <w:rsid w:val="32F94E45"/>
    <w:rsid w:val="33100DAC"/>
    <w:rsid w:val="3561095C"/>
    <w:rsid w:val="3E7D0224"/>
    <w:rsid w:val="432B58BF"/>
    <w:rsid w:val="46D1677D"/>
    <w:rsid w:val="544B7B6F"/>
    <w:rsid w:val="56AD6247"/>
    <w:rsid w:val="575B631B"/>
    <w:rsid w:val="5CCA079D"/>
    <w:rsid w:val="60B872AE"/>
    <w:rsid w:val="6CA125CA"/>
    <w:rsid w:val="6ECC76A7"/>
    <w:rsid w:val="6EEE3562"/>
    <w:rsid w:val="7A151B70"/>
    <w:rsid w:val="7A9F4E9E"/>
    <w:rsid w:val="7FB76F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font1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6BBFD-4E8A-4F4F-BCB4-4B20EE81B6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3715</Words>
  <Characters>4022</Characters>
  <Lines>34</Lines>
  <Paragraphs>9</Paragraphs>
  <TotalTime>2</TotalTime>
  <ScaleCrop>false</ScaleCrop>
  <LinksUpToDate>false</LinksUpToDate>
  <CharactersWithSpaces>4063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2022-05-01T13:07:00Z</dcterms:created>
  <dc:creator>rl</dc:creator>
  <cp:lastModifiedBy>Administrator</cp:lastModifiedBy>
  <dcterms:modified xsi:type="dcterms:W3CDTF">2022-05-16T02:41:10Z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435EA1C3657047D793BD62EC447DC3A5</vt:lpwstr>
  </property>
</Properties>
</file>